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9724708"/>
    <w:bookmarkStart w:id="1" w:name="_Toc59724883"/>
    <w:bookmarkStart w:id="2" w:name="_Toc59724930"/>
    <w:bookmarkStart w:id="3" w:name="_Toc59724956"/>
    <w:bookmarkStart w:id="4" w:name="_Toc59725021"/>
    <w:bookmarkStart w:id="5" w:name="_Toc59725092"/>
    <w:bookmarkStart w:id="6" w:name="_Toc59725675"/>
    <w:bookmarkStart w:id="7" w:name="_Toc59725834"/>
    <w:bookmarkStart w:id="8" w:name="_Toc59726331"/>
    <w:p w:rsidR="00CB2092" w:rsidRPr="00FB79FC" w:rsidRDefault="00CB2092" w:rsidP="00FB79FC">
      <w:pPr>
        <w:jc w:val="center"/>
        <w:rPr>
          <w:rFonts w:ascii="Times New Roman" w:hAnsi="Times New Roman"/>
          <w:b/>
          <w:snapToGrid/>
          <w:sz w:val="24"/>
          <w:szCs w:val="24"/>
        </w:rPr>
      </w:pPr>
      <w:r w:rsidRPr="00FB79FC">
        <w:rPr>
          <w:rFonts w:ascii="Times New Roman" w:hAnsi="Times New Roman"/>
          <w:b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C4608" wp14:editId="58779E56">
                <wp:simplePos x="0" y="0"/>
                <wp:positionH relativeFrom="column">
                  <wp:posOffset>-183515</wp:posOffset>
                </wp:positionH>
                <wp:positionV relativeFrom="paragraph">
                  <wp:posOffset>-342900</wp:posOffset>
                </wp:positionV>
                <wp:extent cx="6293485" cy="342900"/>
                <wp:effectExtent l="1270" t="0" r="127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4.45pt;margin-top:-27pt;width:495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" stroked="f"/>
            </w:pict>
          </mc:Fallback>
        </mc:AlternateContent>
      </w:r>
      <w:r w:rsidRPr="00FB79FC">
        <w:rPr>
          <w:rFonts w:ascii="Times New Roman" w:hAnsi="Times New Roman"/>
          <w:b/>
          <w:sz w:val="24"/>
          <w:szCs w:val="24"/>
        </w:rPr>
        <w:t>ФЕДЕРАЛЬНАЯ СЛУЖБА ПО ИНТЕЛЛЕКТУАЛЬНОЙ СОБСТВЕННОСТИ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CB2092" w:rsidRPr="00FB79FC" w:rsidRDefault="00CB2092" w:rsidP="00FB79FC">
      <w:pPr>
        <w:jc w:val="center"/>
        <w:rPr>
          <w:rFonts w:ascii="Times New Roman" w:hAnsi="Times New Roman"/>
          <w:b/>
          <w:snapToGrid/>
          <w:sz w:val="24"/>
          <w:szCs w:val="24"/>
        </w:rPr>
      </w:pPr>
      <w:bookmarkStart w:id="9" w:name="_Toc59724709"/>
      <w:bookmarkStart w:id="10" w:name="_Toc59724884"/>
      <w:bookmarkStart w:id="11" w:name="_Toc59724931"/>
      <w:bookmarkStart w:id="12" w:name="_Toc59724957"/>
      <w:bookmarkStart w:id="13" w:name="_Toc59725022"/>
      <w:bookmarkStart w:id="14" w:name="_Toc59725093"/>
      <w:bookmarkStart w:id="15" w:name="_Toc59725676"/>
      <w:bookmarkStart w:id="16" w:name="_Toc59725835"/>
      <w:bookmarkStart w:id="17" w:name="_Toc59726332"/>
      <w:r w:rsidRPr="00FB79FC">
        <w:rPr>
          <w:rFonts w:ascii="Times New Roman" w:hAnsi="Times New Roman"/>
          <w:b/>
          <w:snapToGrid/>
          <w:sz w:val="24"/>
          <w:szCs w:val="24"/>
        </w:rPr>
        <w:t>(РОСПАТЕНТ)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CB2092" w:rsidRPr="001D245D" w:rsidRDefault="00FB79FC" w:rsidP="00CB2092">
      <w:pPr>
        <w:pStyle w:val="a9"/>
        <w:framePr w:w="0" w:hRule="auto" w:hSpace="0" w:vSpace="0" w:wrap="auto" w:vAnchor="margin" w:hAnchor="text" w:xAlign="left" w:yAlign="inline"/>
        <w:overflowPunct w:val="0"/>
        <w:autoSpaceDE w:val="0"/>
        <w:autoSpaceDN w:val="0"/>
        <w:adjustRightInd w:val="0"/>
        <w:spacing w:before="120" w:line="240" w:lineRule="auto"/>
        <w:jc w:val="center"/>
        <w:textAlignment w:val="baseline"/>
        <w:rPr>
          <w:rFonts w:ascii="Times New Roman" w:hAnsi="Times New Roman"/>
          <w:b/>
          <w:snapToGrid/>
          <w:color w:val="auto"/>
          <w:spacing w:val="0"/>
        </w:rPr>
      </w:pPr>
      <w:r>
        <w:rPr>
          <w:rFonts w:ascii="Times New Roman" w:hAnsi="Times New Roman"/>
          <w:b/>
          <w:snapToGrid/>
          <w:color w:val="auto"/>
          <w:spacing w:val="0"/>
        </w:rPr>
        <w:t>___</w:t>
      </w:r>
      <w:r w:rsidR="00CB2092" w:rsidRPr="001D245D">
        <w:rPr>
          <w:rFonts w:ascii="Times New Roman" w:hAnsi="Times New Roman"/>
          <w:b/>
          <w:snapToGrid/>
          <w:color w:val="auto"/>
          <w:spacing w:val="0"/>
        </w:rPr>
        <w:t>____________________________</w:t>
      </w:r>
    </w:p>
    <w:p w:rsidR="00CB2092" w:rsidRPr="001D245D" w:rsidRDefault="00CB2092" w:rsidP="00CB2092">
      <w:pPr>
        <w:pStyle w:val="a9"/>
        <w:framePr w:w="0" w:hRule="auto" w:hSpace="0" w:vSpace="0" w:wrap="auto" w:vAnchor="margin" w:hAnchor="text" w:xAlign="left" w:yAlign="inline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b/>
          <w:snapToGrid/>
          <w:color w:val="auto"/>
          <w:spacing w:val="0"/>
        </w:rPr>
      </w:pPr>
    </w:p>
    <w:p w:rsidR="00CB2092" w:rsidRPr="00FB79FC" w:rsidRDefault="00CB2092" w:rsidP="00FB79FC">
      <w:pPr>
        <w:jc w:val="center"/>
        <w:rPr>
          <w:rFonts w:ascii="Times New Roman" w:hAnsi="Times New Roman"/>
          <w:b/>
          <w:snapToGrid/>
          <w:sz w:val="24"/>
          <w:szCs w:val="24"/>
        </w:rPr>
      </w:pPr>
    </w:p>
    <w:p w:rsidR="00CB2092" w:rsidRPr="00FB79FC" w:rsidRDefault="00CB2092" w:rsidP="00FB79FC">
      <w:pPr>
        <w:jc w:val="center"/>
        <w:rPr>
          <w:rFonts w:ascii="Times New Roman" w:hAnsi="Times New Roman"/>
          <w:b/>
          <w:caps/>
          <w:snapToGrid/>
          <w:sz w:val="24"/>
          <w:szCs w:val="24"/>
        </w:rPr>
      </w:pPr>
      <w:bookmarkStart w:id="18" w:name="_Toc59724885"/>
      <w:bookmarkStart w:id="19" w:name="_Toc59724932"/>
      <w:bookmarkStart w:id="20" w:name="_Toc59724958"/>
      <w:bookmarkStart w:id="21" w:name="_Toc59725023"/>
      <w:bookmarkStart w:id="22" w:name="_Toc59725094"/>
      <w:bookmarkStart w:id="23" w:name="_Toc59725677"/>
      <w:bookmarkStart w:id="24" w:name="_Toc59725836"/>
      <w:bookmarkStart w:id="25" w:name="_Toc59726333"/>
      <w:r w:rsidRPr="00FB79FC">
        <w:rPr>
          <w:rFonts w:ascii="Times New Roman" w:hAnsi="Times New Roman"/>
          <w:b/>
          <w:caps/>
          <w:snapToGrid/>
          <w:sz w:val="24"/>
          <w:szCs w:val="24"/>
        </w:rPr>
        <w:t>ФЕДЕРАЛЬНОЕ ГОСУДАРСТВЕННОЕ БЮДЖЕТНОЕ УЧРЕЖДЕНИЕ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B2092" w:rsidRPr="00FB79FC" w:rsidRDefault="00CB2092" w:rsidP="00FB79FC">
      <w:pPr>
        <w:jc w:val="center"/>
        <w:rPr>
          <w:rFonts w:ascii="Times New Roman" w:hAnsi="Times New Roman"/>
          <w:b/>
          <w:caps/>
          <w:snapToGrid/>
          <w:sz w:val="24"/>
          <w:szCs w:val="24"/>
        </w:rPr>
      </w:pPr>
      <w:r w:rsidRPr="00FB79FC">
        <w:rPr>
          <w:rFonts w:ascii="Times New Roman" w:hAnsi="Times New Roman"/>
          <w:b/>
          <w:caps/>
          <w:snapToGrid/>
          <w:sz w:val="24"/>
          <w:szCs w:val="24"/>
        </w:rPr>
        <w:t>«Федеральный институт промышленной собственности»</w:t>
      </w:r>
    </w:p>
    <w:p w:rsidR="00CB2092" w:rsidRPr="00FB79FC" w:rsidRDefault="00CB2092" w:rsidP="00FB79FC">
      <w:pPr>
        <w:jc w:val="center"/>
        <w:rPr>
          <w:rFonts w:ascii="Times New Roman" w:hAnsi="Times New Roman"/>
          <w:b/>
          <w:caps/>
          <w:snapToGrid/>
          <w:sz w:val="24"/>
          <w:szCs w:val="24"/>
        </w:rPr>
      </w:pPr>
      <w:r w:rsidRPr="00FB79FC">
        <w:rPr>
          <w:rFonts w:ascii="Times New Roman" w:hAnsi="Times New Roman"/>
          <w:b/>
          <w:caps/>
          <w:snapToGrid/>
          <w:sz w:val="24"/>
          <w:szCs w:val="24"/>
        </w:rPr>
        <w:t>(ФИПС)</w:t>
      </w:r>
    </w:p>
    <w:p w:rsidR="00CB2092" w:rsidRPr="001D245D" w:rsidRDefault="00CB2092" w:rsidP="00CB2092">
      <w:pPr>
        <w:jc w:val="center"/>
        <w:rPr>
          <w:rFonts w:ascii="Times New Roman" w:hAnsi="Times New Roman"/>
          <w:color w:val="auto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1D245D">
        <w:rPr>
          <w:rFonts w:ascii="Times New Roman" w:hAnsi="Times New Roman"/>
          <w:b/>
          <w:color w:val="auto"/>
          <w:sz w:val="32"/>
          <w:szCs w:val="32"/>
        </w:rPr>
        <w:t>МЕЖДУНАРОДНАЯ КЛАССИФИКАЦИЯ</w:t>
      </w:r>
      <w:r w:rsidRPr="001D245D">
        <w:rPr>
          <w:rFonts w:ascii="Times New Roman" w:hAnsi="Times New Roman"/>
          <w:b/>
          <w:color w:val="auto"/>
          <w:sz w:val="32"/>
          <w:szCs w:val="32"/>
        </w:rPr>
        <w:br/>
        <w:t>ТОВАРОВ И УСЛУГ</w:t>
      </w: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245D">
        <w:rPr>
          <w:rFonts w:ascii="Times New Roman" w:hAnsi="Times New Roman"/>
          <w:b/>
          <w:color w:val="auto"/>
          <w:sz w:val="24"/>
          <w:szCs w:val="24"/>
        </w:rPr>
        <w:t>для регистрации знаков</w:t>
      </w: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FB79FC" w:rsidRDefault="00CB2092" w:rsidP="00FB79FC">
      <w:pPr>
        <w:jc w:val="center"/>
        <w:rPr>
          <w:rFonts w:ascii="Times New Roman" w:hAnsi="Times New Roman"/>
          <w:b/>
          <w:sz w:val="24"/>
          <w:szCs w:val="24"/>
        </w:rPr>
      </w:pPr>
      <w:bookmarkStart w:id="26" w:name="_Toc59724886"/>
      <w:bookmarkStart w:id="27" w:name="_Toc59724933"/>
      <w:bookmarkStart w:id="28" w:name="_Toc59724959"/>
      <w:bookmarkStart w:id="29" w:name="_Toc59725024"/>
      <w:bookmarkStart w:id="30" w:name="_Toc59725095"/>
      <w:bookmarkStart w:id="31" w:name="_Toc59725678"/>
      <w:bookmarkStart w:id="32" w:name="_Toc59725837"/>
      <w:bookmarkStart w:id="33" w:name="_Toc59726334"/>
      <w:r w:rsidRPr="00FB79FC">
        <w:rPr>
          <w:rFonts w:ascii="Times New Roman" w:hAnsi="Times New Roman"/>
          <w:b/>
          <w:sz w:val="24"/>
          <w:szCs w:val="24"/>
        </w:rPr>
        <w:t>О</w:t>
      </w:r>
      <w:r w:rsidR="00FB79FC">
        <w:rPr>
          <w:rFonts w:ascii="Times New Roman" w:hAnsi="Times New Roman"/>
          <w:b/>
          <w:sz w:val="24"/>
          <w:szCs w:val="24"/>
        </w:rPr>
        <w:t>диннадцатая</w:t>
      </w:r>
      <w:r w:rsidRPr="00FB79FC">
        <w:rPr>
          <w:rFonts w:ascii="Times New Roman" w:hAnsi="Times New Roman"/>
          <w:b/>
          <w:sz w:val="24"/>
          <w:szCs w:val="24"/>
        </w:rPr>
        <w:t xml:space="preserve"> редакция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CB2092" w:rsidRPr="001D245D" w:rsidRDefault="00CB2092" w:rsidP="00CB2092">
      <w:pPr>
        <w:spacing w:before="1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spacing w:before="12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spacing w:before="12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245D">
        <w:rPr>
          <w:rFonts w:ascii="Times New Roman" w:hAnsi="Times New Roman"/>
          <w:b/>
          <w:color w:val="auto"/>
          <w:sz w:val="24"/>
          <w:szCs w:val="24"/>
        </w:rPr>
        <w:t>(Издание 5-е)</w:t>
      </w: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245D">
        <w:rPr>
          <w:rFonts w:ascii="Times New Roman" w:hAnsi="Times New Roman"/>
          <w:b/>
          <w:color w:val="auto"/>
          <w:sz w:val="24"/>
          <w:szCs w:val="24"/>
        </w:rPr>
        <w:t>МКТУ - 11</w:t>
      </w: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D245D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1D245D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Default="00CB2092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FB79FC" w:rsidRPr="001D245D" w:rsidRDefault="00FB79FC" w:rsidP="00CB20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815E5" w:rsidRPr="001D245D" w:rsidRDefault="00E815E5" w:rsidP="00CB209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CB2092" w:rsidRPr="00FB79FC" w:rsidRDefault="00CB2092" w:rsidP="00FB79FC">
      <w:pPr>
        <w:jc w:val="center"/>
        <w:rPr>
          <w:rFonts w:ascii="Times New Roman" w:hAnsi="Times New Roman"/>
          <w:b/>
          <w:sz w:val="24"/>
          <w:szCs w:val="24"/>
        </w:rPr>
      </w:pPr>
      <w:bookmarkStart w:id="34" w:name="_Toc59724887"/>
      <w:bookmarkStart w:id="35" w:name="_Toc59724934"/>
      <w:bookmarkStart w:id="36" w:name="_Toc59724960"/>
      <w:bookmarkStart w:id="37" w:name="_Toc59725025"/>
      <w:bookmarkStart w:id="38" w:name="_Toc59725096"/>
      <w:bookmarkStart w:id="39" w:name="_Toc59725679"/>
      <w:bookmarkStart w:id="40" w:name="_Toc59725838"/>
      <w:bookmarkStart w:id="41" w:name="_Toc59726335"/>
      <w:r w:rsidRPr="00FB79FC">
        <w:rPr>
          <w:rFonts w:ascii="Times New Roman" w:hAnsi="Times New Roman"/>
          <w:b/>
          <w:sz w:val="24"/>
          <w:szCs w:val="24"/>
        </w:rPr>
        <w:t>Москва  2021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CB2092" w:rsidRPr="001D245D" w:rsidRDefault="00CB2092" w:rsidP="00CB2092">
      <w:pPr>
        <w:ind w:firstLine="720"/>
        <w:jc w:val="right"/>
        <w:rPr>
          <w:rFonts w:ascii="Times New Roman" w:hAnsi="Times New Roman"/>
          <w:color w:val="auto"/>
          <w:sz w:val="24"/>
          <w:szCs w:val="24"/>
        </w:rPr>
      </w:pPr>
      <w:r w:rsidRPr="001D245D">
        <w:rPr>
          <w:rFonts w:ascii="Times New Roman" w:hAnsi="Times New Roman"/>
          <w:color w:val="auto"/>
          <w:sz w:val="24"/>
          <w:szCs w:val="24"/>
        </w:rPr>
        <w:br w:type="page"/>
      </w:r>
      <w:r w:rsidRPr="001D245D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</w:p>
    <w:p w:rsidR="00CB2092" w:rsidRPr="001D245D" w:rsidRDefault="00CB2092" w:rsidP="00CB2092">
      <w:pPr>
        <w:spacing w:after="120"/>
        <w:rPr>
          <w:rFonts w:ascii="Times New Roman" w:hAnsi="Times New Roman"/>
          <w:color w:val="auto"/>
          <w:sz w:val="24"/>
          <w:szCs w:val="24"/>
        </w:rPr>
      </w:pPr>
    </w:p>
    <w:p w:rsidR="00CB2092" w:rsidRPr="001D245D" w:rsidRDefault="00CB2092" w:rsidP="00CB2092">
      <w:pPr>
        <w:spacing w:after="120"/>
        <w:rPr>
          <w:rFonts w:ascii="Times New Roman" w:hAnsi="Times New Roman"/>
          <w:sz w:val="24"/>
          <w:szCs w:val="24"/>
        </w:rPr>
      </w:pPr>
      <w:r w:rsidRPr="001D245D">
        <w:rPr>
          <w:rFonts w:ascii="Times New Roman" w:hAnsi="Times New Roman"/>
          <w:sz w:val="24"/>
          <w:szCs w:val="24"/>
        </w:rPr>
        <w:t xml:space="preserve">Перевод и редактирование                      </w:t>
      </w:r>
      <w:r w:rsidR="00E815E5">
        <w:rPr>
          <w:rFonts w:ascii="Times New Roman" w:hAnsi="Times New Roman"/>
          <w:sz w:val="24"/>
          <w:szCs w:val="24"/>
        </w:rPr>
        <w:t xml:space="preserve">               </w:t>
      </w:r>
      <w:r w:rsidRPr="001D245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45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D245D">
        <w:rPr>
          <w:rFonts w:ascii="Times New Roman" w:hAnsi="Times New Roman"/>
          <w:sz w:val="24"/>
          <w:szCs w:val="24"/>
        </w:rPr>
        <w:t>Д.Д. Ганин</w:t>
      </w:r>
    </w:p>
    <w:p w:rsidR="00CB2092" w:rsidRDefault="00CB2092" w:rsidP="00CB2092">
      <w:pPr>
        <w:spacing w:after="120"/>
        <w:ind w:firstLine="5954"/>
        <w:rPr>
          <w:rFonts w:ascii="Times New Roman" w:hAnsi="Times New Roman"/>
          <w:sz w:val="24"/>
          <w:szCs w:val="24"/>
        </w:rPr>
      </w:pPr>
      <w:r w:rsidRPr="001D245D">
        <w:rPr>
          <w:rFonts w:ascii="Times New Roman" w:hAnsi="Times New Roman"/>
          <w:sz w:val="24"/>
          <w:szCs w:val="24"/>
        </w:rPr>
        <w:t>Н.Б. Курбатова</w:t>
      </w:r>
    </w:p>
    <w:p w:rsidR="00CB2092" w:rsidRPr="001D245D" w:rsidRDefault="00CB2092" w:rsidP="00CB2092">
      <w:pPr>
        <w:spacing w:after="120"/>
        <w:ind w:firstLine="5954"/>
        <w:rPr>
          <w:rFonts w:ascii="Times New Roman" w:hAnsi="Times New Roman"/>
          <w:sz w:val="24"/>
          <w:szCs w:val="24"/>
        </w:rPr>
      </w:pPr>
      <w:r w:rsidRPr="001D245D">
        <w:rPr>
          <w:rFonts w:ascii="Times New Roman" w:hAnsi="Times New Roman"/>
          <w:sz w:val="24"/>
          <w:szCs w:val="24"/>
        </w:rPr>
        <w:t>Е.В. Маслова</w:t>
      </w:r>
    </w:p>
    <w:p w:rsidR="00CB2092" w:rsidRPr="001D245D" w:rsidRDefault="00CB2092" w:rsidP="00CB2092">
      <w:pPr>
        <w:spacing w:after="120"/>
        <w:ind w:firstLine="4253"/>
        <w:rPr>
          <w:rFonts w:ascii="Times New Roman" w:hAnsi="Times New Roman"/>
          <w:sz w:val="24"/>
          <w:szCs w:val="24"/>
        </w:rPr>
      </w:pPr>
      <w:r w:rsidRPr="001D245D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D245D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1D245D">
        <w:rPr>
          <w:rFonts w:ascii="Times New Roman" w:hAnsi="Times New Roman"/>
          <w:sz w:val="24"/>
          <w:szCs w:val="24"/>
        </w:rPr>
        <w:t>Силенкова</w:t>
      </w:r>
      <w:proofErr w:type="spellEnd"/>
    </w:p>
    <w:p w:rsidR="00CB2092" w:rsidRPr="001D245D" w:rsidRDefault="00CB2092" w:rsidP="00CB2092">
      <w:pPr>
        <w:spacing w:after="120"/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  <w:proofErr w:type="gramStart"/>
      <w:r w:rsidRPr="001D245D">
        <w:rPr>
          <w:rFonts w:ascii="Times New Roman" w:hAnsi="Times New Roman"/>
          <w:sz w:val="24"/>
          <w:szCs w:val="24"/>
        </w:rPr>
        <w:t xml:space="preserve">Ответственный за выпуск                                                        </w:t>
      </w:r>
      <w:r w:rsidR="00FB79FC">
        <w:rPr>
          <w:rFonts w:ascii="Times New Roman" w:hAnsi="Times New Roman"/>
          <w:sz w:val="24"/>
          <w:szCs w:val="24"/>
        </w:rPr>
        <w:t xml:space="preserve"> </w:t>
      </w:r>
      <w:r w:rsidRPr="001D2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45D">
        <w:rPr>
          <w:rFonts w:ascii="Times New Roman" w:hAnsi="Times New Roman"/>
          <w:sz w:val="24"/>
          <w:szCs w:val="24"/>
        </w:rPr>
        <w:t xml:space="preserve">  Е.В. Маслова</w:t>
      </w:r>
      <w:proofErr w:type="gramEnd"/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spacing w:after="120"/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spacing w:after="120"/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ind w:firstLine="1843"/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ind w:firstLine="1843"/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E815E5" w:rsidRDefault="00E815E5" w:rsidP="00CB2092">
      <w:pPr>
        <w:rPr>
          <w:rFonts w:ascii="Times New Roman" w:hAnsi="Times New Roman"/>
          <w:sz w:val="24"/>
          <w:szCs w:val="24"/>
        </w:rPr>
      </w:pPr>
    </w:p>
    <w:p w:rsidR="00E815E5" w:rsidRDefault="00E815E5" w:rsidP="00CB2092">
      <w:pPr>
        <w:rPr>
          <w:rFonts w:ascii="Times New Roman" w:hAnsi="Times New Roman"/>
          <w:sz w:val="24"/>
          <w:szCs w:val="24"/>
        </w:rPr>
      </w:pPr>
    </w:p>
    <w:p w:rsidR="00E815E5" w:rsidRDefault="00E815E5" w:rsidP="00CB2092">
      <w:pPr>
        <w:rPr>
          <w:rFonts w:ascii="Times New Roman" w:hAnsi="Times New Roman"/>
          <w:sz w:val="24"/>
          <w:szCs w:val="24"/>
        </w:rPr>
      </w:pPr>
    </w:p>
    <w:p w:rsidR="00E815E5" w:rsidRDefault="00E815E5" w:rsidP="00CB2092">
      <w:pPr>
        <w:rPr>
          <w:rFonts w:ascii="Times New Roman" w:hAnsi="Times New Roman"/>
          <w:sz w:val="24"/>
          <w:szCs w:val="24"/>
        </w:rPr>
      </w:pPr>
    </w:p>
    <w:p w:rsidR="00E815E5" w:rsidRPr="001D245D" w:rsidRDefault="00E815E5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  <w:r w:rsidRPr="001D245D"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D245D">
        <w:rPr>
          <w:rFonts w:ascii="Times New Roman" w:hAnsi="Times New Roman"/>
          <w:sz w:val="24"/>
          <w:szCs w:val="24"/>
        </w:rPr>
        <w:t>© ФИПС, 2021</w:t>
      </w:r>
    </w:p>
    <w:p w:rsidR="00CB2092" w:rsidRPr="001D245D" w:rsidRDefault="00CB2092" w:rsidP="00CB2092">
      <w:pPr>
        <w:ind w:left="7788"/>
        <w:rPr>
          <w:rFonts w:ascii="Times New Roman" w:hAnsi="Times New Roman"/>
          <w:sz w:val="24"/>
          <w:szCs w:val="24"/>
        </w:rPr>
      </w:pPr>
      <w:r w:rsidRPr="001D245D">
        <w:rPr>
          <w:rFonts w:ascii="Times New Roman" w:hAnsi="Times New Roman"/>
          <w:sz w:val="24"/>
          <w:szCs w:val="24"/>
        </w:rPr>
        <w:t>© WIPO,  2021</w:t>
      </w:r>
    </w:p>
    <w:p w:rsidR="00CB2092" w:rsidRPr="00892777" w:rsidRDefault="00892777" w:rsidP="00892777">
      <w:pPr>
        <w:jc w:val="center"/>
        <w:rPr>
          <w:rFonts w:ascii="Times New Roman" w:hAnsi="Times New Roman"/>
          <w:b/>
          <w:sz w:val="24"/>
          <w:szCs w:val="24"/>
        </w:rPr>
      </w:pPr>
      <w:r w:rsidRPr="00892777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/>
          <w:sz w:val="24"/>
          <w:szCs w:val="24"/>
        </w:rPr>
        <w:fldChar w:fldCharType="separate"/>
      </w:r>
      <w:hyperlink w:anchor="_Toc60052412" w:history="1">
        <w:r w:rsidRPr="00DE23B8">
          <w:rPr>
            <w:rStyle w:val="af1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_Toc60052412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92777" w:rsidRDefault="0093376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13" w:history="1">
        <w:r w:rsidR="00892777" w:rsidRPr="00DE23B8">
          <w:rPr>
            <w:rStyle w:val="af1"/>
            <w:noProof/>
          </w:rPr>
          <w:t>РУКОВОДСТВО ПО ПРИМЕНЕНИЮ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_Toc60052413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6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14" w:history="1">
        <w:r w:rsidR="00892777" w:rsidRPr="00DE23B8">
          <w:rPr>
            <w:rStyle w:val="af1"/>
            <w:noProof/>
          </w:rPr>
          <w:t>ОБЩИЕ ЗАМЕЧАНИЯ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_Toc60052414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7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15" w:history="1">
        <w:r w:rsidR="00892777" w:rsidRPr="00DE23B8">
          <w:rPr>
            <w:rStyle w:val="af1"/>
            <w:noProof/>
          </w:rPr>
          <w:t>ПЕРЕЧЕНЬ КЛАССОВ ТОВАРОВ И УСЛУГ С ПОЯСНЕНИЯМИ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_Toc60052415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8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16" w:history="1">
        <w:r w:rsidR="00892777" w:rsidRPr="00DE23B8">
          <w:rPr>
            <w:rStyle w:val="af1"/>
            <w:rFonts w:ascii="Times New Roman" w:hAnsi="Times New Roman"/>
            <w:noProof/>
          </w:rPr>
          <w:t>ТОВАРЫ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_Toc60052416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8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17" w:history="1">
        <w:r w:rsidR="00892777" w:rsidRPr="00DE23B8">
          <w:rPr>
            <w:rStyle w:val="af1"/>
            <w:rFonts w:ascii="Times New Roman" w:hAnsi="Times New Roman"/>
            <w:noProof/>
          </w:rPr>
          <w:t>КЛАСС 01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_Toc60052417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8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18" w:history="1">
        <w:r w:rsidR="00892777" w:rsidRPr="00DE23B8">
          <w:rPr>
            <w:rStyle w:val="af1"/>
            <w:rFonts w:ascii="Times New Roman" w:hAnsi="Times New Roman"/>
            <w:noProof/>
          </w:rPr>
          <w:t>КЛАСС 02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_Toc60052418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9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19" w:history="1">
        <w:r w:rsidR="00892777" w:rsidRPr="00DE23B8">
          <w:rPr>
            <w:rStyle w:val="af1"/>
            <w:rFonts w:ascii="Times New Roman" w:hAnsi="Times New Roman"/>
            <w:noProof/>
          </w:rPr>
          <w:t>КЛАСС 03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_Toc60052419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10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0" w:history="1">
        <w:r w:rsidR="00892777" w:rsidRPr="00DE23B8">
          <w:rPr>
            <w:rStyle w:val="af1"/>
            <w:rFonts w:ascii="Times New Roman" w:hAnsi="Times New Roman"/>
            <w:noProof/>
          </w:rPr>
          <w:t>КЛАСС 04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_Toc60052420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11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1" w:history="1">
        <w:r w:rsidR="00892777" w:rsidRPr="00DE23B8">
          <w:rPr>
            <w:rStyle w:val="af1"/>
            <w:rFonts w:ascii="Times New Roman" w:hAnsi="Times New Roman"/>
            <w:noProof/>
          </w:rPr>
          <w:t>КЛАСС 05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_Toc60052421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12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2" w:history="1">
        <w:r w:rsidR="00892777" w:rsidRPr="00DE23B8">
          <w:rPr>
            <w:rStyle w:val="af1"/>
            <w:rFonts w:ascii="Times New Roman" w:hAnsi="Times New Roman"/>
            <w:noProof/>
          </w:rPr>
          <w:t>КЛАСС 06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_Toc60052422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13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3" w:history="1">
        <w:r w:rsidR="00892777" w:rsidRPr="00DE23B8">
          <w:rPr>
            <w:rStyle w:val="af1"/>
            <w:rFonts w:ascii="Times New Roman" w:hAnsi="Times New Roman"/>
            <w:noProof/>
          </w:rPr>
          <w:t>КЛАСС 07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_Toc60052423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14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4" w:history="1">
        <w:r w:rsidR="00892777" w:rsidRPr="00DE23B8">
          <w:rPr>
            <w:rStyle w:val="af1"/>
            <w:rFonts w:ascii="Times New Roman" w:hAnsi="Times New Roman"/>
            <w:noProof/>
          </w:rPr>
          <w:t>КЛАСС 08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_Toc60052424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15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5" w:history="1">
        <w:r w:rsidR="00892777" w:rsidRPr="00DE23B8">
          <w:rPr>
            <w:rStyle w:val="af1"/>
            <w:rFonts w:ascii="Times New Roman" w:hAnsi="Times New Roman"/>
            <w:noProof/>
          </w:rPr>
          <w:t>КЛАСС 09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_Toc60052425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16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6" w:history="1">
        <w:r w:rsidR="00892777" w:rsidRPr="00DE23B8">
          <w:rPr>
            <w:rStyle w:val="af1"/>
            <w:rFonts w:ascii="Times New Roman" w:hAnsi="Times New Roman"/>
            <w:noProof/>
          </w:rPr>
          <w:t>КЛАСС 10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_Toc60052426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18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7" w:history="1">
        <w:r w:rsidR="00892777" w:rsidRPr="00DE23B8">
          <w:rPr>
            <w:rStyle w:val="af1"/>
            <w:rFonts w:ascii="Times New Roman" w:hAnsi="Times New Roman"/>
            <w:noProof/>
          </w:rPr>
          <w:t>КЛАСС 11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_Toc60052427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19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8" w:history="1">
        <w:r w:rsidR="00892777" w:rsidRPr="00DE23B8">
          <w:rPr>
            <w:rStyle w:val="af1"/>
            <w:rFonts w:ascii="Times New Roman" w:hAnsi="Times New Roman"/>
            <w:noProof/>
          </w:rPr>
          <w:t>КЛАСС 12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_Toc60052428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20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29" w:history="1">
        <w:r w:rsidR="00892777" w:rsidRPr="00DE23B8">
          <w:rPr>
            <w:rStyle w:val="af1"/>
            <w:rFonts w:ascii="Times New Roman" w:hAnsi="Times New Roman"/>
            <w:noProof/>
          </w:rPr>
          <w:t>КЛАСС 13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_Toc60052429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21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0" w:history="1">
        <w:r w:rsidR="00892777" w:rsidRPr="00DE23B8">
          <w:rPr>
            <w:rStyle w:val="af1"/>
            <w:rFonts w:ascii="Times New Roman" w:hAnsi="Times New Roman"/>
            <w:noProof/>
          </w:rPr>
          <w:t>КЛАСС 14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_Toc60052430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22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1" w:history="1">
        <w:r w:rsidR="00892777" w:rsidRPr="00DE23B8">
          <w:rPr>
            <w:rStyle w:val="af1"/>
            <w:rFonts w:ascii="Times New Roman" w:hAnsi="Times New Roman"/>
            <w:noProof/>
          </w:rPr>
          <w:t>КЛАСС 15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_Toc60052431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23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2" w:history="1">
        <w:r w:rsidR="00892777" w:rsidRPr="00DE23B8">
          <w:rPr>
            <w:rStyle w:val="af1"/>
            <w:rFonts w:ascii="Times New Roman" w:hAnsi="Times New Roman"/>
            <w:noProof/>
          </w:rPr>
          <w:t>КЛАСС 16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_Toc60052432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24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3" w:history="1">
        <w:r w:rsidR="00892777" w:rsidRPr="00DE23B8">
          <w:rPr>
            <w:rStyle w:val="af1"/>
            <w:rFonts w:ascii="Times New Roman" w:hAnsi="Times New Roman"/>
            <w:noProof/>
          </w:rPr>
          <w:t>КЛАСС 17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_Toc60052433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25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4" w:history="1">
        <w:r w:rsidR="00892777" w:rsidRPr="00DE23B8">
          <w:rPr>
            <w:rStyle w:val="af1"/>
            <w:rFonts w:ascii="Times New Roman" w:hAnsi="Times New Roman"/>
            <w:noProof/>
          </w:rPr>
          <w:t>КЛАСС 18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_Toc60052434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26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5" w:history="1">
        <w:r w:rsidR="00892777" w:rsidRPr="00DE23B8">
          <w:rPr>
            <w:rStyle w:val="af1"/>
            <w:rFonts w:ascii="Times New Roman" w:hAnsi="Times New Roman"/>
            <w:noProof/>
          </w:rPr>
          <w:t>КЛАСС 19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_Toc60052435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27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6" w:history="1">
        <w:r w:rsidR="00892777" w:rsidRPr="00DE23B8">
          <w:rPr>
            <w:rStyle w:val="af1"/>
            <w:rFonts w:ascii="Times New Roman" w:hAnsi="Times New Roman"/>
            <w:noProof/>
          </w:rPr>
          <w:t>КЛАСС 20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_Toc60052436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28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7" w:history="1">
        <w:r w:rsidR="00892777" w:rsidRPr="00DE23B8">
          <w:rPr>
            <w:rStyle w:val="af1"/>
            <w:rFonts w:ascii="Times New Roman" w:hAnsi="Times New Roman"/>
            <w:noProof/>
          </w:rPr>
          <w:t>КЛАСС 21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_Toc60052437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29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8" w:history="1">
        <w:r w:rsidR="00892777" w:rsidRPr="00DE23B8">
          <w:rPr>
            <w:rStyle w:val="af1"/>
            <w:rFonts w:ascii="Times New Roman" w:hAnsi="Times New Roman"/>
            <w:noProof/>
          </w:rPr>
          <w:t>КЛАСС 22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_Toc60052438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30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39" w:history="1">
        <w:r w:rsidR="00892777" w:rsidRPr="00DE23B8">
          <w:rPr>
            <w:rStyle w:val="af1"/>
            <w:rFonts w:ascii="Times New Roman" w:hAnsi="Times New Roman"/>
            <w:noProof/>
          </w:rPr>
          <w:t>КЛАСС 23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_Toc60052439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31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0" w:history="1">
        <w:r w:rsidR="00892777" w:rsidRPr="00DE23B8">
          <w:rPr>
            <w:rStyle w:val="af1"/>
            <w:rFonts w:ascii="Times New Roman" w:hAnsi="Times New Roman"/>
            <w:noProof/>
          </w:rPr>
          <w:t>КЛАСС 24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_Toc60052440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31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1" w:history="1">
        <w:r w:rsidR="00892777" w:rsidRPr="00DE23B8">
          <w:rPr>
            <w:rStyle w:val="af1"/>
            <w:rFonts w:ascii="Times New Roman" w:hAnsi="Times New Roman"/>
            <w:noProof/>
          </w:rPr>
          <w:t>КЛАСС 25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_Toc60052441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32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2" w:history="1">
        <w:r w:rsidR="00892777" w:rsidRPr="00DE23B8">
          <w:rPr>
            <w:rStyle w:val="af1"/>
            <w:rFonts w:ascii="Times New Roman" w:hAnsi="Times New Roman"/>
            <w:noProof/>
          </w:rPr>
          <w:t>КЛАСС 26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_Toc60052442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33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3" w:history="1">
        <w:r w:rsidR="00892777" w:rsidRPr="00DE23B8">
          <w:rPr>
            <w:rStyle w:val="af1"/>
            <w:rFonts w:ascii="Times New Roman" w:hAnsi="Times New Roman"/>
            <w:noProof/>
          </w:rPr>
          <w:t>КЛАСС 27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_Toc60052443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34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4" w:history="1">
        <w:r w:rsidR="00892777" w:rsidRPr="00DE23B8">
          <w:rPr>
            <w:rStyle w:val="af1"/>
            <w:rFonts w:ascii="Times New Roman" w:hAnsi="Times New Roman"/>
            <w:noProof/>
          </w:rPr>
          <w:t>КЛАСС 28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_Toc60052444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34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5" w:history="1">
        <w:r w:rsidR="00892777" w:rsidRPr="00DE23B8">
          <w:rPr>
            <w:rStyle w:val="af1"/>
            <w:rFonts w:ascii="Times New Roman" w:hAnsi="Times New Roman"/>
            <w:noProof/>
          </w:rPr>
          <w:t>КЛАСС 29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_Toc60052445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35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6" w:history="1">
        <w:r w:rsidR="00892777" w:rsidRPr="00DE23B8">
          <w:rPr>
            <w:rStyle w:val="af1"/>
            <w:rFonts w:ascii="Times New Roman" w:hAnsi="Times New Roman"/>
            <w:noProof/>
          </w:rPr>
          <w:t>КЛАСС 30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_Toc60052446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36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7" w:history="1">
        <w:r w:rsidR="00892777" w:rsidRPr="00DE23B8">
          <w:rPr>
            <w:rStyle w:val="af1"/>
            <w:rFonts w:ascii="Times New Roman" w:hAnsi="Times New Roman"/>
            <w:noProof/>
          </w:rPr>
          <w:t>КЛАСС 31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_Toc60052447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37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8" w:history="1">
        <w:r w:rsidR="00892777" w:rsidRPr="00DE23B8">
          <w:rPr>
            <w:rStyle w:val="af1"/>
            <w:rFonts w:ascii="Times New Roman" w:hAnsi="Times New Roman"/>
            <w:noProof/>
          </w:rPr>
          <w:t>КЛАСС 32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_Toc60052448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38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49" w:history="1">
        <w:r w:rsidR="00892777" w:rsidRPr="00DE23B8">
          <w:rPr>
            <w:rStyle w:val="af1"/>
            <w:rFonts w:ascii="Times New Roman" w:hAnsi="Times New Roman"/>
            <w:noProof/>
          </w:rPr>
          <w:t>КЛАСС 33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_Toc60052449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38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0" w:history="1">
        <w:r w:rsidR="00892777" w:rsidRPr="00DE23B8">
          <w:rPr>
            <w:rStyle w:val="af1"/>
            <w:rFonts w:ascii="Times New Roman" w:hAnsi="Times New Roman"/>
            <w:noProof/>
          </w:rPr>
          <w:t>КЛАСС 34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_Toc60052450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39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1" w:history="1">
        <w:r w:rsidR="00892777" w:rsidRPr="00DE23B8">
          <w:rPr>
            <w:rStyle w:val="af1"/>
            <w:rFonts w:ascii="Times New Roman" w:hAnsi="Times New Roman"/>
            <w:noProof/>
          </w:rPr>
          <w:t>УСЛУГИ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_Toc60052451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40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2" w:history="1">
        <w:r w:rsidR="00892777" w:rsidRPr="00DE23B8">
          <w:rPr>
            <w:rStyle w:val="af1"/>
            <w:rFonts w:ascii="Times New Roman" w:hAnsi="Times New Roman"/>
            <w:noProof/>
          </w:rPr>
          <w:t>КЛАСС 35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_Toc60052452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40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3" w:history="1">
        <w:r w:rsidR="00892777" w:rsidRPr="00DE23B8">
          <w:rPr>
            <w:rStyle w:val="af1"/>
            <w:rFonts w:ascii="Times New Roman" w:hAnsi="Times New Roman"/>
            <w:noProof/>
          </w:rPr>
          <w:t>КЛАСС 36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_Toc60052453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41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4" w:history="1">
        <w:r w:rsidR="00892777" w:rsidRPr="00DE23B8">
          <w:rPr>
            <w:rStyle w:val="af1"/>
            <w:rFonts w:ascii="Times New Roman" w:hAnsi="Times New Roman"/>
            <w:noProof/>
          </w:rPr>
          <w:t>КЛАСС 37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_Toc60052454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42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5" w:history="1">
        <w:r w:rsidR="00892777" w:rsidRPr="00DE23B8">
          <w:rPr>
            <w:rStyle w:val="af1"/>
            <w:rFonts w:ascii="Times New Roman" w:hAnsi="Times New Roman"/>
            <w:noProof/>
          </w:rPr>
          <w:t>КЛАСС 38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_Toc60052455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43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6" w:history="1">
        <w:r w:rsidR="00892777" w:rsidRPr="00DE23B8">
          <w:rPr>
            <w:rStyle w:val="af1"/>
            <w:rFonts w:ascii="Times New Roman" w:hAnsi="Times New Roman"/>
            <w:noProof/>
          </w:rPr>
          <w:t>КЛАСС 39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_Toc60052456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44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7" w:history="1">
        <w:r w:rsidR="00892777" w:rsidRPr="00DE23B8">
          <w:rPr>
            <w:rStyle w:val="af1"/>
            <w:rFonts w:ascii="Times New Roman" w:hAnsi="Times New Roman"/>
            <w:noProof/>
          </w:rPr>
          <w:t>КЛАСС 40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_Toc60052457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45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8" w:history="1">
        <w:r w:rsidR="00892777" w:rsidRPr="00DE23B8">
          <w:rPr>
            <w:rStyle w:val="af1"/>
            <w:rFonts w:ascii="Times New Roman" w:hAnsi="Times New Roman"/>
            <w:noProof/>
          </w:rPr>
          <w:t>КЛАСС 41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_Toc60052458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46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59" w:history="1">
        <w:r w:rsidR="00892777" w:rsidRPr="00DE23B8">
          <w:rPr>
            <w:rStyle w:val="af1"/>
            <w:rFonts w:ascii="Times New Roman" w:hAnsi="Times New Roman"/>
            <w:noProof/>
          </w:rPr>
          <w:t>КЛАСС 42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_Toc60052459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47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60" w:history="1">
        <w:r w:rsidR="00892777" w:rsidRPr="00DE23B8">
          <w:rPr>
            <w:rStyle w:val="af1"/>
            <w:rFonts w:ascii="Times New Roman" w:hAnsi="Times New Roman"/>
            <w:noProof/>
          </w:rPr>
          <w:t>КЛАСС 43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_Toc60052460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48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61" w:history="1">
        <w:r w:rsidR="00892777" w:rsidRPr="00DE23B8">
          <w:rPr>
            <w:rStyle w:val="af1"/>
            <w:rFonts w:ascii="Times New Roman" w:hAnsi="Times New Roman"/>
            <w:noProof/>
          </w:rPr>
          <w:t>КЛАСС 44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_Toc60052461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49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933768">
      <w:pPr>
        <w:pStyle w:val="3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napToGrid/>
          <w:color w:val="auto"/>
          <w:spacing w:val="0"/>
          <w:sz w:val="22"/>
          <w:szCs w:val="22"/>
        </w:rPr>
      </w:pPr>
      <w:hyperlink w:anchor="_Toc60052462" w:history="1">
        <w:r w:rsidR="00892777" w:rsidRPr="00DE23B8">
          <w:rPr>
            <w:rStyle w:val="af1"/>
            <w:rFonts w:ascii="Times New Roman" w:hAnsi="Times New Roman"/>
            <w:noProof/>
          </w:rPr>
          <w:t>КЛАСС 45</w:t>
        </w:r>
        <w:r w:rsidR="00892777">
          <w:rPr>
            <w:noProof/>
            <w:webHidden/>
          </w:rPr>
          <w:tab/>
        </w:r>
        <w:r w:rsidR="00892777">
          <w:rPr>
            <w:noProof/>
            <w:webHidden/>
          </w:rPr>
          <w:fldChar w:fldCharType="begin"/>
        </w:r>
        <w:r w:rsidR="00892777">
          <w:rPr>
            <w:noProof/>
            <w:webHidden/>
          </w:rPr>
          <w:instrText xml:space="preserve"> PAGEREF _Toc60052462 \h </w:instrText>
        </w:r>
        <w:r w:rsidR="00892777">
          <w:rPr>
            <w:noProof/>
            <w:webHidden/>
          </w:rPr>
        </w:r>
        <w:r w:rsidR="00892777">
          <w:rPr>
            <w:noProof/>
            <w:webHidden/>
          </w:rPr>
          <w:fldChar w:fldCharType="separate"/>
        </w:r>
        <w:r w:rsidR="00892777">
          <w:rPr>
            <w:noProof/>
            <w:webHidden/>
          </w:rPr>
          <w:t>50</w:t>
        </w:r>
        <w:r w:rsidR="00892777">
          <w:rPr>
            <w:noProof/>
            <w:webHidden/>
          </w:rPr>
          <w:fldChar w:fldCharType="end"/>
        </w:r>
      </w:hyperlink>
    </w:p>
    <w:p w:rsidR="00892777" w:rsidRDefault="00892777" w:rsidP="00892777">
      <w:pPr>
        <w:ind w:left="7079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892777" w:rsidRDefault="00892777" w:rsidP="00CB2092">
      <w:pPr>
        <w:ind w:left="7079" w:firstLine="720"/>
        <w:jc w:val="center"/>
        <w:rPr>
          <w:rFonts w:ascii="Times New Roman" w:hAnsi="Times New Roman"/>
          <w:sz w:val="24"/>
          <w:szCs w:val="24"/>
        </w:rPr>
      </w:pPr>
    </w:p>
    <w:p w:rsidR="00CB2092" w:rsidRPr="00613861" w:rsidRDefault="00CB2092" w:rsidP="00613861">
      <w:pPr>
        <w:pStyle w:val="1"/>
      </w:pPr>
      <w:bookmarkStart w:id="42" w:name="_Toc59726336"/>
      <w:bookmarkStart w:id="43" w:name="_Toc60052412"/>
      <w:r w:rsidRPr="00613861">
        <w:lastRenderedPageBreak/>
        <w:t>ВВЕДЕНИЕ</w:t>
      </w:r>
      <w:bookmarkEnd w:id="42"/>
      <w:bookmarkEnd w:id="43"/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1D245D" w:rsidRDefault="00CB2092" w:rsidP="00CB2092">
      <w:pPr>
        <w:ind w:firstLine="482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Настоящая публикация является пятым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1D245D">
        <w:rPr>
          <w:rFonts w:ascii="Times New Roman" w:hAnsi="Times New Roman"/>
          <w:spacing w:val="0"/>
          <w:sz w:val="24"/>
          <w:szCs w:val="24"/>
        </w:rPr>
        <w:t xml:space="preserve">официальным </w:t>
      </w:r>
      <w:r>
        <w:rPr>
          <w:rFonts w:ascii="Times New Roman" w:hAnsi="Times New Roman"/>
          <w:spacing w:val="0"/>
          <w:sz w:val="24"/>
          <w:szCs w:val="24"/>
        </w:rPr>
        <w:t xml:space="preserve">трехъязычным </w:t>
      </w:r>
      <w:r w:rsidRPr="001D245D">
        <w:rPr>
          <w:rFonts w:ascii="Times New Roman" w:hAnsi="Times New Roman"/>
          <w:spacing w:val="0"/>
          <w:sz w:val="24"/>
          <w:szCs w:val="24"/>
        </w:rPr>
        <w:t>изданием одиннадцатой редакции МКТУ в Российской Федерации (МКТУ-11).</w:t>
      </w:r>
    </w:p>
    <w:p w:rsidR="00CB2092" w:rsidRPr="001D245D" w:rsidRDefault="00CB2092" w:rsidP="00CB2092">
      <w:pPr>
        <w:ind w:firstLine="482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Публикация состоит из Общей части, Перечня классов товаров и услуг с пояснениями и Перечня неповторяющихся наименований товаров/услуг.</w:t>
      </w:r>
    </w:p>
    <w:p w:rsidR="00CB2092" w:rsidRPr="001D245D" w:rsidRDefault="00CB2092" w:rsidP="00CB2092">
      <w:pPr>
        <w:ind w:firstLine="482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 xml:space="preserve">Перечень наименований товаров/услуг представлен в </w:t>
      </w:r>
      <w:r w:rsidRPr="001D245D">
        <w:rPr>
          <w:rFonts w:ascii="Times New Roman" w:hAnsi="Times New Roman"/>
          <w:spacing w:val="0"/>
          <w:sz w:val="24"/>
          <w:szCs w:val="24"/>
          <w:lang w:val="en-US"/>
        </w:rPr>
        <w:t>Excel</w:t>
      </w:r>
      <w:r w:rsidRPr="001D245D">
        <w:rPr>
          <w:rFonts w:ascii="Times New Roman" w:hAnsi="Times New Roman"/>
          <w:spacing w:val="0"/>
          <w:sz w:val="24"/>
          <w:szCs w:val="24"/>
        </w:rPr>
        <w:t>-формате в трехъязычном варианте (русск</w:t>
      </w:r>
      <w:r>
        <w:rPr>
          <w:rFonts w:ascii="Times New Roman" w:hAnsi="Times New Roman"/>
          <w:spacing w:val="0"/>
          <w:sz w:val="24"/>
          <w:szCs w:val="24"/>
        </w:rPr>
        <w:t>ий, английский, французский</w:t>
      </w:r>
      <w:r w:rsidRPr="001D245D">
        <w:rPr>
          <w:rFonts w:ascii="Times New Roman" w:hAnsi="Times New Roman"/>
          <w:spacing w:val="0"/>
          <w:sz w:val="24"/>
          <w:szCs w:val="24"/>
        </w:rPr>
        <w:t>) и отдельно в русскоязычном варианте.</w:t>
      </w:r>
    </w:p>
    <w:p w:rsidR="00CB2092" w:rsidRPr="001D245D" w:rsidRDefault="00CB2092" w:rsidP="00CB2092">
      <w:pPr>
        <w:ind w:firstLine="482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 xml:space="preserve">В трехъязычном варианте наименования </w:t>
      </w:r>
      <w:r>
        <w:rPr>
          <w:rFonts w:ascii="Times New Roman" w:hAnsi="Times New Roman"/>
          <w:spacing w:val="0"/>
          <w:sz w:val="24"/>
          <w:szCs w:val="24"/>
        </w:rPr>
        <w:t>товаров и услуг представлены</w:t>
      </w:r>
      <w:r w:rsidRPr="001D245D">
        <w:rPr>
          <w:rFonts w:ascii="Times New Roman" w:hAnsi="Times New Roman"/>
          <w:spacing w:val="0"/>
          <w:sz w:val="24"/>
          <w:szCs w:val="24"/>
        </w:rPr>
        <w:t xml:space="preserve"> в порядке возрастания базового номера. Каждое наименование товара/услуги на русском языке сопровождается наименованиями товара/услуги на </w:t>
      </w:r>
      <w:r>
        <w:rPr>
          <w:rFonts w:ascii="Times New Roman" w:hAnsi="Times New Roman"/>
          <w:spacing w:val="0"/>
          <w:sz w:val="24"/>
          <w:szCs w:val="24"/>
        </w:rPr>
        <w:t>английском</w:t>
      </w:r>
      <w:r w:rsidRPr="001D245D">
        <w:rPr>
          <w:rFonts w:ascii="Times New Roman" w:hAnsi="Times New Roman"/>
          <w:spacing w:val="0"/>
          <w:sz w:val="24"/>
          <w:szCs w:val="24"/>
        </w:rPr>
        <w:t xml:space="preserve"> и </w:t>
      </w:r>
      <w:r>
        <w:rPr>
          <w:rFonts w:ascii="Times New Roman" w:hAnsi="Times New Roman"/>
          <w:spacing w:val="0"/>
          <w:sz w:val="24"/>
          <w:szCs w:val="24"/>
        </w:rPr>
        <w:t>французском</w:t>
      </w:r>
      <w:r w:rsidRPr="001D245D">
        <w:rPr>
          <w:rFonts w:ascii="Times New Roman" w:hAnsi="Times New Roman"/>
          <w:spacing w:val="0"/>
          <w:sz w:val="24"/>
          <w:szCs w:val="24"/>
        </w:rPr>
        <w:t xml:space="preserve"> языках в соответствии с официальными изданиями ВОИС.</w:t>
      </w:r>
    </w:p>
    <w:p w:rsidR="00CB2092" w:rsidRPr="001D245D" w:rsidRDefault="00CB2092" w:rsidP="00CB2092">
      <w:pPr>
        <w:ind w:firstLine="482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В русскоязычном варианте наименования товаров/услуг сгруппированы по классам товаров и услуг и в каждом классе наименования отсортированы в алфавитном порядке.</w:t>
      </w:r>
    </w:p>
    <w:p w:rsidR="00CB2092" w:rsidRPr="001D245D" w:rsidRDefault="00CB2092" w:rsidP="00CB2092">
      <w:pPr>
        <w:ind w:firstLine="482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Если для одного и того же товара/услуги представлено несколько наименований, то они приводятся через слеш</w:t>
      </w:r>
      <w:proofErr w:type="gramStart"/>
      <w:r>
        <w:rPr>
          <w:rFonts w:ascii="Times New Roman" w:hAnsi="Times New Roman"/>
          <w:spacing w:val="0"/>
          <w:sz w:val="24"/>
          <w:szCs w:val="24"/>
        </w:rPr>
        <w:t xml:space="preserve"> (/)</w:t>
      </w:r>
      <w:r w:rsidRPr="001D245D">
        <w:rPr>
          <w:rFonts w:ascii="Times New Roman" w:hAnsi="Times New Roman"/>
          <w:spacing w:val="0"/>
          <w:sz w:val="24"/>
          <w:szCs w:val="24"/>
        </w:rPr>
        <w:t>.</w:t>
      </w:r>
      <w:proofErr w:type="gramEnd"/>
    </w:p>
    <w:p w:rsidR="00CB2092" w:rsidRPr="001D245D" w:rsidRDefault="00CB2092" w:rsidP="00CB2092">
      <w:pPr>
        <w:spacing w:before="80"/>
        <w:jc w:val="right"/>
        <w:rPr>
          <w:rFonts w:ascii="Times New Roman" w:hAnsi="Times New Roman"/>
          <w:spacing w:val="0"/>
          <w:sz w:val="24"/>
          <w:szCs w:val="24"/>
        </w:rPr>
      </w:pPr>
    </w:p>
    <w:p w:rsidR="00CB2092" w:rsidRPr="001D245D" w:rsidRDefault="00CB2092" w:rsidP="00CB2092">
      <w:pPr>
        <w:rPr>
          <w:rFonts w:ascii="Times New Roman" w:hAnsi="Times New Roman"/>
          <w:sz w:val="24"/>
          <w:szCs w:val="24"/>
        </w:rPr>
      </w:pPr>
      <w:r w:rsidRPr="001D245D">
        <w:rPr>
          <w:rFonts w:ascii="Times New Roman" w:hAnsi="Times New Roman"/>
          <w:sz w:val="24"/>
          <w:szCs w:val="24"/>
        </w:rPr>
        <w:br w:type="page"/>
      </w:r>
    </w:p>
    <w:p w:rsidR="00CB2092" w:rsidRPr="001D245D" w:rsidRDefault="00CB2092" w:rsidP="00613861">
      <w:pPr>
        <w:pStyle w:val="1"/>
      </w:pPr>
      <w:bookmarkStart w:id="44" w:name="_Toc59726337"/>
      <w:bookmarkStart w:id="45" w:name="_Toc60052413"/>
      <w:r w:rsidRPr="001D245D">
        <w:lastRenderedPageBreak/>
        <w:t>РУКОВОДСТВО ПО ПРИМЕНЕНИЮ</w:t>
      </w:r>
      <w:bookmarkEnd w:id="44"/>
      <w:bookmarkEnd w:id="45"/>
    </w:p>
    <w:p w:rsidR="00CB2092" w:rsidRPr="001D245D" w:rsidRDefault="00CB2092" w:rsidP="00CB2092">
      <w:pPr>
        <w:pStyle w:val="a5"/>
        <w:rPr>
          <w:color w:val="000000"/>
          <w:szCs w:val="24"/>
        </w:rPr>
      </w:pPr>
    </w:p>
    <w:p w:rsidR="00CB2092" w:rsidRPr="001D245D" w:rsidRDefault="00CB2092" w:rsidP="00CB2092">
      <w:pPr>
        <w:pStyle w:val="a5"/>
        <w:rPr>
          <w:color w:val="000000"/>
          <w:szCs w:val="24"/>
        </w:rPr>
      </w:pPr>
      <w:r w:rsidRPr="001D245D">
        <w:rPr>
          <w:color w:val="000000"/>
          <w:szCs w:val="24"/>
        </w:rPr>
        <w:t>1. Заголовки классов указывают в общем виде только области, к которым товары и услуги в принципе могут относиться, и, в основном, не содержат названия конкретных товаров или услуг.</w:t>
      </w:r>
    </w:p>
    <w:p w:rsidR="00CB2092" w:rsidRPr="001D245D" w:rsidRDefault="00CB2092" w:rsidP="00CB2092">
      <w:pPr>
        <w:pStyle w:val="a5"/>
        <w:rPr>
          <w:color w:val="000000"/>
          <w:szCs w:val="24"/>
        </w:rPr>
      </w:pPr>
      <w:r w:rsidRPr="001D245D">
        <w:rPr>
          <w:color w:val="000000"/>
          <w:szCs w:val="24"/>
        </w:rPr>
        <w:t xml:space="preserve">2. Для правильной классификации каждого конкретного товара или услуги необходимо пользоваться непосредственно перечнями товаров и услуг и пояснениями к каждому классу соответственно, которые размещены </w:t>
      </w:r>
      <w:r w:rsidRPr="001D245D">
        <w:rPr>
          <w:b/>
          <w:color w:val="000000"/>
          <w:szCs w:val="24"/>
        </w:rPr>
        <w:t>в разделе «Перечень классов товаров и услуг с пояснениями».</w:t>
      </w:r>
      <w:r w:rsidRPr="001D245D">
        <w:rPr>
          <w:color w:val="000000"/>
          <w:szCs w:val="24"/>
        </w:rPr>
        <w:t xml:space="preserve"> Если не удается осуществить классификацию товара или услуги с помощью Перечня классов товаров и услуг с пояснениями, а также Перечня товаров и услуг, объединенных в классы, следует пользоваться </w:t>
      </w:r>
      <w:r w:rsidRPr="001D245D">
        <w:rPr>
          <w:b/>
          <w:color w:val="000000"/>
          <w:szCs w:val="24"/>
        </w:rPr>
        <w:t>разделом «Общие замечания».</w:t>
      </w:r>
    </w:p>
    <w:p w:rsidR="00CB2092" w:rsidRPr="001D245D" w:rsidRDefault="00CB2092" w:rsidP="00CB2092">
      <w:pPr>
        <w:pStyle w:val="a5"/>
        <w:rPr>
          <w:color w:val="000000"/>
          <w:szCs w:val="24"/>
        </w:rPr>
      </w:pPr>
      <w:r w:rsidRPr="001D245D">
        <w:rPr>
          <w:color w:val="000000"/>
          <w:szCs w:val="24"/>
        </w:rPr>
        <w:t xml:space="preserve">3. Отнесение </w:t>
      </w:r>
      <w:r w:rsidRPr="001D245D">
        <w:rPr>
          <w:b/>
          <w:color w:val="000000"/>
          <w:szCs w:val="24"/>
        </w:rPr>
        <w:t>общего термина</w:t>
      </w:r>
      <w:r w:rsidRPr="001D245D">
        <w:rPr>
          <w:color w:val="000000"/>
          <w:szCs w:val="24"/>
        </w:rPr>
        <w:t xml:space="preserve"> в перечне товаров и услуг к какому-либо определенному классу товаров и услуг не исключает возможность использования этого термина в словосочетаниях в этом или в других классах. В таких случаях общий термин отмечается </w:t>
      </w:r>
      <w:r w:rsidRPr="001D245D">
        <w:rPr>
          <w:b/>
          <w:color w:val="000000"/>
          <w:szCs w:val="24"/>
        </w:rPr>
        <w:t>звездочкой</w:t>
      </w:r>
      <w:proofErr w:type="gramStart"/>
      <w:r w:rsidRPr="001D245D">
        <w:rPr>
          <w:b/>
          <w:color w:val="000000"/>
          <w:szCs w:val="24"/>
        </w:rPr>
        <w:t xml:space="preserve"> (*).</w:t>
      </w:r>
      <w:proofErr w:type="gramEnd"/>
    </w:p>
    <w:p w:rsidR="00CB2092" w:rsidRPr="001D245D" w:rsidRDefault="00CB2092" w:rsidP="00CB2092">
      <w:pPr>
        <w:pStyle w:val="a5"/>
        <w:rPr>
          <w:color w:val="000000"/>
          <w:szCs w:val="24"/>
        </w:rPr>
      </w:pPr>
      <w:r w:rsidRPr="001D245D">
        <w:rPr>
          <w:color w:val="000000"/>
          <w:szCs w:val="24"/>
        </w:rPr>
        <w:t xml:space="preserve">4. Текст, содержащийся в </w:t>
      </w:r>
      <w:r w:rsidRPr="001D245D">
        <w:rPr>
          <w:b/>
          <w:color w:val="000000"/>
          <w:szCs w:val="24"/>
        </w:rPr>
        <w:t>квадратных скобках</w:t>
      </w:r>
      <w:r w:rsidRPr="001D245D">
        <w:rPr>
          <w:color w:val="000000"/>
          <w:szCs w:val="24"/>
        </w:rPr>
        <w:t xml:space="preserve"> в наименовании товара/услуги, поясняет предшествующий до скобок текст в наименовании или является его синонимом.</w:t>
      </w:r>
    </w:p>
    <w:p w:rsidR="00CB2092" w:rsidRPr="001D245D" w:rsidRDefault="00CB2092" w:rsidP="00CB2092">
      <w:pPr>
        <w:pStyle w:val="a5"/>
        <w:rPr>
          <w:color w:val="000000"/>
          <w:szCs w:val="24"/>
        </w:rPr>
      </w:pPr>
      <w:r w:rsidRPr="001D245D">
        <w:rPr>
          <w:color w:val="000000"/>
          <w:szCs w:val="24"/>
        </w:rPr>
        <w:t xml:space="preserve">5. Для достижения </w:t>
      </w:r>
      <w:r w:rsidRPr="001D245D">
        <w:rPr>
          <w:b/>
          <w:color w:val="000000"/>
          <w:szCs w:val="24"/>
        </w:rPr>
        <w:t>однозначной оценки</w:t>
      </w:r>
      <w:r w:rsidRPr="001D245D">
        <w:rPr>
          <w:color w:val="000000"/>
          <w:szCs w:val="24"/>
        </w:rPr>
        <w:t xml:space="preserve"> объема прав регистрируемых товарных знаков при описании товаров/услуг рекомендуется избегать употребления неопределенных или общих выражений и </w:t>
      </w:r>
      <w:r w:rsidRPr="001D245D">
        <w:rPr>
          <w:b/>
          <w:color w:val="000000"/>
          <w:szCs w:val="24"/>
        </w:rPr>
        <w:t>руководствоваться терминологией действующей редакции МКТУ.</w:t>
      </w:r>
    </w:p>
    <w:p w:rsidR="00CB2092" w:rsidRPr="001D245D" w:rsidRDefault="00CB2092" w:rsidP="00CB2092">
      <w:pPr>
        <w:pStyle w:val="a5"/>
        <w:rPr>
          <w:color w:val="000000"/>
          <w:szCs w:val="24"/>
        </w:rPr>
      </w:pPr>
      <w:r w:rsidRPr="001D245D">
        <w:rPr>
          <w:color w:val="000000"/>
          <w:szCs w:val="24"/>
        </w:rPr>
        <w:t>6. Каждое наименование товара/услуги представлено статьей, содержащей номер класса, базовый номер</w:t>
      </w:r>
      <w:r w:rsidRPr="001D245D">
        <w:rPr>
          <w:rStyle w:val="a8"/>
          <w:color w:val="000000"/>
          <w:szCs w:val="24"/>
        </w:rPr>
        <w:footnoteReference w:customMarkFollows="1" w:id="1"/>
        <w:t>1</w:t>
      </w:r>
      <w:r w:rsidRPr="001D245D">
        <w:rPr>
          <w:color w:val="000000"/>
          <w:szCs w:val="24"/>
        </w:rPr>
        <w:t xml:space="preserve"> и соответствующие данному базовому номеру наименование товара/услуги в переводе (интерпретации) на русский язык. В трехъязычном варианте наименования товаров/услуг на русском языке дополнительно сопровождаются наименованиями на </w:t>
      </w:r>
      <w:r>
        <w:rPr>
          <w:color w:val="000000"/>
          <w:szCs w:val="24"/>
        </w:rPr>
        <w:t>английском</w:t>
      </w:r>
      <w:r w:rsidRPr="001D245D">
        <w:rPr>
          <w:color w:val="000000"/>
          <w:szCs w:val="24"/>
        </w:rPr>
        <w:t xml:space="preserve"> и </w:t>
      </w:r>
      <w:r>
        <w:rPr>
          <w:color w:val="000000"/>
          <w:szCs w:val="24"/>
        </w:rPr>
        <w:t>французском</w:t>
      </w:r>
      <w:r w:rsidRPr="001D245D">
        <w:rPr>
          <w:color w:val="000000"/>
          <w:szCs w:val="24"/>
        </w:rPr>
        <w:t xml:space="preserve"> языках по официальным текстам изданий МБ ВОИС одиннадцатой редакции МКТУ.</w:t>
      </w:r>
    </w:p>
    <w:p w:rsidR="00CB2092" w:rsidRPr="001D245D" w:rsidRDefault="00CB2092" w:rsidP="00CB2092">
      <w:pPr>
        <w:pStyle w:val="a5"/>
        <w:rPr>
          <w:color w:val="000000"/>
          <w:szCs w:val="24"/>
        </w:rPr>
      </w:pPr>
    </w:p>
    <w:p w:rsidR="00CB2092" w:rsidRPr="001D245D" w:rsidRDefault="00CB2092" w:rsidP="00CB2092">
      <w:pPr>
        <w:spacing w:before="80"/>
        <w:ind w:left="709"/>
        <w:jc w:val="both"/>
        <w:rPr>
          <w:rFonts w:ascii="Times New Roman" w:hAnsi="Times New Roman"/>
          <w:i/>
          <w:spacing w:val="0"/>
          <w:sz w:val="24"/>
          <w:szCs w:val="24"/>
        </w:rPr>
      </w:pPr>
      <w:proofErr w:type="gramStart"/>
      <w:r w:rsidRPr="001D245D">
        <w:rPr>
          <w:rFonts w:ascii="Times New Roman" w:hAnsi="Times New Roman"/>
          <w:i/>
          <w:spacing w:val="0"/>
          <w:sz w:val="24"/>
          <w:szCs w:val="24"/>
        </w:rPr>
        <w:t>[Примечание:</w:t>
      </w:r>
      <w:proofErr w:type="gramEnd"/>
      <w:r w:rsidRPr="001D245D">
        <w:rPr>
          <w:rFonts w:ascii="Times New Roman" w:hAnsi="Times New Roman"/>
          <w:i/>
          <w:spacing w:val="0"/>
          <w:sz w:val="24"/>
          <w:szCs w:val="24"/>
        </w:rPr>
        <w:t xml:space="preserve"> Базовые номера наименований товаров/услуг, включенных в новую редакцию МКТУ-11 (2021), отмечены зеленым фоном. </w:t>
      </w:r>
      <w:proofErr w:type="gramStart"/>
      <w:r w:rsidRPr="001D245D">
        <w:rPr>
          <w:rFonts w:ascii="Times New Roman" w:hAnsi="Times New Roman"/>
          <w:i/>
          <w:spacing w:val="0"/>
          <w:sz w:val="24"/>
          <w:szCs w:val="24"/>
        </w:rPr>
        <w:t>Базовые номера наименований товаров/услуг, формулировки которых были изменены или откорректированы в новой редакции, отмечены серо- голубым фоном].</w:t>
      </w:r>
      <w:proofErr w:type="gramEnd"/>
    </w:p>
    <w:p w:rsidR="00CB2092" w:rsidRPr="001D245D" w:rsidRDefault="00CB2092" w:rsidP="00613861">
      <w:pPr>
        <w:pStyle w:val="1"/>
        <w:rPr>
          <w:color w:val="000000"/>
        </w:rPr>
      </w:pPr>
      <w:r w:rsidRPr="001D245D">
        <w:br w:type="page"/>
      </w:r>
      <w:bookmarkStart w:id="46" w:name="_Toc59726338"/>
      <w:bookmarkStart w:id="47" w:name="_Toc60052414"/>
      <w:r w:rsidRPr="00D43252">
        <w:lastRenderedPageBreak/>
        <w:t>ОБЩИЕ ЗАМЕЧАНИЯ</w:t>
      </w:r>
      <w:bookmarkEnd w:id="46"/>
      <w:bookmarkEnd w:id="47"/>
    </w:p>
    <w:p w:rsidR="00CB2092" w:rsidRPr="001D245D" w:rsidRDefault="00CB2092" w:rsidP="00CB2092">
      <w:pPr>
        <w:pStyle w:val="a5"/>
        <w:rPr>
          <w:color w:val="000000"/>
          <w:szCs w:val="24"/>
        </w:rPr>
      </w:pPr>
      <w:r w:rsidRPr="001D245D">
        <w:rPr>
          <w:color w:val="000000"/>
          <w:szCs w:val="24"/>
        </w:rPr>
        <w:t>Товары и услуги, фигурирующие в заголовках классов, являются только общими указаниями на области, к которым, в принципе, относятся товары или услуги.</w:t>
      </w:r>
    </w:p>
    <w:p w:rsidR="00CB2092" w:rsidRPr="001D245D" w:rsidRDefault="00CB2092" w:rsidP="00CB2092">
      <w:pPr>
        <w:pStyle w:val="a5"/>
        <w:rPr>
          <w:color w:val="000000"/>
          <w:szCs w:val="24"/>
        </w:rPr>
      </w:pPr>
      <w:r w:rsidRPr="001D245D">
        <w:rPr>
          <w:color w:val="000000"/>
          <w:szCs w:val="24"/>
        </w:rPr>
        <w:t>Если раздел «Перечень классов товаров и услуг с пояснениями», а также «Перечень товаров и услуг, объединенных в классы» не позволят однозначно классифицировать товар/услугу, следует учитывать следующие критерии.</w:t>
      </w:r>
    </w:p>
    <w:p w:rsidR="00CB2092" w:rsidRPr="001D245D" w:rsidRDefault="00CB2092" w:rsidP="00CB2092">
      <w:pPr>
        <w:pStyle w:val="a3"/>
      </w:pPr>
      <w:r w:rsidRPr="001D245D">
        <w:t>ДЛЯ ТОВАРОВ</w:t>
      </w:r>
    </w:p>
    <w:p w:rsidR="00CB2092" w:rsidRPr="001D245D" w:rsidRDefault="00CB2092" w:rsidP="00CB2092">
      <w:pPr>
        <w:pStyle w:val="21"/>
        <w:numPr>
          <w:ilvl w:val="0"/>
          <w:numId w:val="1"/>
        </w:numPr>
        <w:spacing w:before="80"/>
        <w:ind w:left="340" w:hanging="340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Готовые изделия классифицируются, в основном, в соответствии с их функцией или назначением. В случае если таковые не упомянуты в разделе «Перечень классов товаров и услуг с пояснениями», готовые изделия следует классифицировать по аналогии с другими подобными изделиями, содержащимися в «Перечне товаров и услуг, объединенных в классы». Если функции или назначения не найдены, необходимо руководствоваться вспомогательными критериями, например материалом, из которого изготовлено изделие, или его принципом действия.</w:t>
      </w:r>
    </w:p>
    <w:p w:rsidR="00CB2092" w:rsidRPr="001D245D" w:rsidRDefault="00CB2092" w:rsidP="00CB2092">
      <w:pPr>
        <w:pStyle w:val="21"/>
        <w:numPr>
          <w:ilvl w:val="0"/>
          <w:numId w:val="1"/>
        </w:numPr>
        <w:spacing w:before="40"/>
        <w:ind w:left="340" w:hanging="340"/>
        <w:jc w:val="both"/>
        <w:rPr>
          <w:rFonts w:ascii="Times New Roman" w:hAnsi="Times New Roman"/>
          <w:spacing w:val="-2"/>
          <w:sz w:val="24"/>
          <w:szCs w:val="24"/>
        </w:rPr>
      </w:pPr>
      <w:r w:rsidRPr="001D245D">
        <w:rPr>
          <w:rFonts w:ascii="Times New Roman" w:hAnsi="Times New Roman"/>
          <w:spacing w:val="-2"/>
          <w:sz w:val="24"/>
          <w:szCs w:val="24"/>
        </w:rPr>
        <w:t xml:space="preserve">Готовые изделия многоцелевого назначения (например, </w:t>
      </w:r>
      <w:proofErr w:type="spellStart"/>
      <w:r w:rsidRPr="001D245D">
        <w:rPr>
          <w:rFonts w:ascii="Times New Roman" w:hAnsi="Times New Roman"/>
          <w:spacing w:val="-2"/>
          <w:sz w:val="24"/>
          <w:szCs w:val="24"/>
        </w:rPr>
        <w:t>радиобудильник</w:t>
      </w:r>
      <w:proofErr w:type="spellEnd"/>
      <w:r w:rsidRPr="001D245D">
        <w:rPr>
          <w:rFonts w:ascii="Times New Roman" w:hAnsi="Times New Roman"/>
          <w:spacing w:val="-2"/>
          <w:sz w:val="24"/>
          <w:szCs w:val="24"/>
        </w:rPr>
        <w:t xml:space="preserve">) могут быть отнесены к определенным классам в соответствии с выполняемыми функциями или назначением, а в случае, если эти функции или назначение не упомянуты ни в одном из заголовков классов, следует руководствоваться критериями, сформулированными в пункте </w:t>
      </w:r>
      <w:r w:rsidRPr="001D245D">
        <w:rPr>
          <w:rFonts w:ascii="Times New Roman" w:hAnsi="Times New Roman"/>
          <w:spacing w:val="-2"/>
          <w:sz w:val="24"/>
          <w:szCs w:val="24"/>
          <w:lang w:val="en-US"/>
        </w:rPr>
        <w:t>a</w:t>
      </w:r>
      <w:r w:rsidRPr="001D245D">
        <w:rPr>
          <w:rFonts w:ascii="Times New Roman" w:hAnsi="Times New Roman"/>
          <w:spacing w:val="-2"/>
          <w:sz w:val="24"/>
          <w:szCs w:val="24"/>
        </w:rPr>
        <w:t>).</w:t>
      </w:r>
    </w:p>
    <w:p w:rsidR="00CB2092" w:rsidRPr="001D245D" w:rsidRDefault="00CB2092" w:rsidP="00CB2092">
      <w:pPr>
        <w:pStyle w:val="21"/>
        <w:numPr>
          <w:ilvl w:val="0"/>
          <w:numId w:val="1"/>
        </w:numPr>
        <w:spacing w:before="40"/>
        <w:ind w:left="340" w:hanging="340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Необработанное или частично обработанное сырье следует классифицировать, в основном, по материалу, из которого оно состоит.</w:t>
      </w:r>
    </w:p>
    <w:p w:rsidR="00CB2092" w:rsidRPr="001D245D" w:rsidRDefault="00CB2092" w:rsidP="00CB2092">
      <w:pPr>
        <w:pStyle w:val="21"/>
        <w:numPr>
          <w:ilvl w:val="0"/>
          <w:numId w:val="1"/>
        </w:numPr>
        <w:spacing w:before="40"/>
        <w:ind w:left="340" w:hanging="340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 xml:space="preserve">Товары, предназначенные для использования в другом изделии, классифицируются, в основном, в том же классе, что и последний только в случае, если он не используется для иных целей. Во всех остальных случаях для классификации таких товаров следует руководствоваться критериями, сформулированными в пункте </w:t>
      </w:r>
      <w:r w:rsidRPr="001D245D">
        <w:rPr>
          <w:rFonts w:ascii="Times New Roman" w:hAnsi="Times New Roman"/>
          <w:spacing w:val="0"/>
          <w:sz w:val="24"/>
          <w:szCs w:val="24"/>
          <w:lang w:val="en-US"/>
        </w:rPr>
        <w:t>a</w:t>
      </w:r>
      <w:r w:rsidRPr="001D245D">
        <w:rPr>
          <w:rFonts w:ascii="Times New Roman" w:hAnsi="Times New Roman"/>
          <w:spacing w:val="0"/>
          <w:sz w:val="24"/>
          <w:szCs w:val="24"/>
        </w:rPr>
        <w:t>).</w:t>
      </w:r>
    </w:p>
    <w:p w:rsidR="00CB2092" w:rsidRPr="001D245D" w:rsidRDefault="00CB2092" w:rsidP="00CB2092">
      <w:pPr>
        <w:pStyle w:val="21"/>
        <w:numPr>
          <w:ilvl w:val="0"/>
          <w:numId w:val="1"/>
        </w:numPr>
        <w:spacing w:before="40"/>
        <w:ind w:left="340" w:hanging="340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Если готовые изделия или полуфабрикаты классифицируются по материалу, из которого они изготовлены, то в случае изготовления изделия из различных материалов его следует классифицировать по преобладающему в составе материалу.</w:t>
      </w:r>
    </w:p>
    <w:p w:rsidR="00CB2092" w:rsidRDefault="00CB2092" w:rsidP="00CB2092">
      <w:pPr>
        <w:pStyle w:val="21"/>
        <w:numPr>
          <w:ilvl w:val="0"/>
          <w:numId w:val="1"/>
        </w:numPr>
        <w:spacing w:before="40"/>
        <w:ind w:left="340" w:hanging="340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Емкости, предназначенные для упаковки и хранения товаров, классифицируются в том же классе, что и сам товар.</w:t>
      </w:r>
    </w:p>
    <w:p w:rsidR="00CB2092" w:rsidRPr="001D245D" w:rsidRDefault="00CB2092" w:rsidP="00CB2092">
      <w:pPr>
        <w:pStyle w:val="a3"/>
      </w:pPr>
      <w:r w:rsidRPr="001D245D">
        <w:t>ДЛЯ УСЛУГ</w:t>
      </w:r>
    </w:p>
    <w:p w:rsidR="00CB2092" w:rsidRPr="001D245D" w:rsidRDefault="00CB2092" w:rsidP="00CB2092">
      <w:pPr>
        <w:pStyle w:val="21"/>
        <w:numPr>
          <w:ilvl w:val="0"/>
          <w:numId w:val="2"/>
        </w:numPr>
        <w:spacing w:before="80"/>
        <w:ind w:left="340" w:hanging="340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Услуги классифицируются, в основном, в соответствии с направлением деятельности, охватываемым заголовком класса и соответствующими пояснениями, или по аналогии со сходными услугами «Перечня товаров и услуг, объединенных в классы».</w:t>
      </w:r>
    </w:p>
    <w:p w:rsidR="00CB2092" w:rsidRPr="001D245D" w:rsidRDefault="00CB2092" w:rsidP="00CB2092">
      <w:pPr>
        <w:pStyle w:val="21"/>
        <w:numPr>
          <w:ilvl w:val="0"/>
          <w:numId w:val="2"/>
        </w:numPr>
        <w:spacing w:before="40"/>
        <w:ind w:left="340" w:hanging="340"/>
        <w:jc w:val="both"/>
        <w:rPr>
          <w:rFonts w:ascii="Times New Roman" w:hAnsi="Times New Roman"/>
          <w:spacing w:val="0"/>
          <w:sz w:val="24"/>
          <w:szCs w:val="24"/>
        </w:rPr>
      </w:pPr>
      <w:r w:rsidRPr="001D245D">
        <w:rPr>
          <w:rFonts w:ascii="Times New Roman" w:hAnsi="Times New Roman"/>
          <w:spacing w:val="0"/>
          <w:sz w:val="24"/>
          <w:szCs w:val="24"/>
        </w:rPr>
        <w:t>Все услуги по прокату классифицируются, в основном, в тех классах, к которым относятся услуги, осуществляемые с помощью объектов проката (например, прокат телефонов – 38 класс), вместе с тем услуги, связанные с финансовым лизингом, классифицируются по 36 классу как услуги финансовые.</w:t>
      </w:r>
    </w:p>
    <w:p w:rsidR="00CB2092" w:rsidRPr="001D245D" w:rsidRDefault="00CB2092" w:rsidP="00CB2092">
      <w:pPr>
        <w:pStyle w:val="21"/>
        <w:numPr>
          <w:ilvl w:val="0"/>
          <w:numId w:val="2"/>
        </w:numPr>
        <w:spacing w:before="40"/>
        <w:ind w:left="340" w:hanging="340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1D245D">
        <w:rPr>
          <w:rFonts w:ascii="Times New Roman" w:hAnsi="Times New Roman"/>
          <w:spacing w:val="-2"/>
          <w:sz w:val="24"/>
          <w:szCs w:val="24"/>
        </w:rPr>
        <w:t>Услуги, связанные с консультацией, советом или информацией, относятся, в основном, к тем же классам, что и услуги, являющиеся объектом консультации, совета или информации, например по вопросам</w:t>
      </w:r>
      <w:r w:rsidRPr="001D245D">
        <w:rPr>
          <w:rFonts w:ascii="Times New Roman" w:hAnsi="Times New Roman"/>
          <w:b/>
          <w:spacing w:val="-2"/>
          <w:sz w:val="24"/>
          <w:szCs w:val="24"/>
        </w:rPr>
        <w:t>:</w:t>
      </w:r>
      <w:r w:rsidRPr="001D245D">
        <w:rPr>
          <w:rFonts w:ascii="Times New Roman" w:hAnsi="Times New Roman"/>
          <w:spacing w:val="-2"/>
          <w:sz w:val="24"/>
          <w:szCs w:val="24"/>
        </w:rPr>
        <w:t xml:space="preserve"> транспортировки – 39 класс; управления коммерческими делами – 35 класс; финансовых дел – 36 класс; косметики – 44 класс.</w:t>
      </w:r>
      <w:proofErr w:type="gramEnd"/>
      <w:r w:rsidRPr="001D245D">
        <w:rPr>
          <w:rFonts w:ascii="Times New Roman" w:hAnsi="Times New Roman"/>
          <w:spacing w:val="-2"/>
          <w:sz w:val="24"/>
          <w:szCs w:val="24"/>
        </w:rPr>
        <w:t xml:space="preserve"> Консультация, совет или информация, </w:t>
      </w:r>
      <w:proofErr w:type="gramStart"/>
      <w:r w:rsidRPr="001D245D">
        <w:rPr>
          <w:rFonts w:ascii="Times New Roman" w:hAnsi="Times New Roman"/>
          <w:spacing w:val="-2"/>
          <w:sz w:val="24"/>
          <w:szCs w:val="24"/>
        </w:rPr>
        <w:t>предоставляемые</w:t>
      </w:r>
      <w:proofErr w:type="gramEnd"/>
      <w:r w:rsidRPr="001D245D">
        <w:rPr>
          <w:rFonts w:ascii="Times New Roman" w:hAnsi="Times New Roman"/>
          <w:spacing w:val="-2"/>
          <w:sz w:val="24"/>
          <w:szCs w:val="24"/>
        </w:rPr>
        <w:t xml:space="preserve"> с помощью электронных средств (например, телефона, компьютера), не связаны со средствами, обеспечивающими выполнение данных услуг.</w:t>
      </w:r>
    </w:p>
    <w:p w:rsidR="00CB2092" w:rsidRPr="00CB2092" w:rsidRDefault="00CB2092" w:rsidP="00CB2092">
      <w:pPr>
        <w:pStyle w:val="21"/>
        <w:numPr>
          <w:ilvl w:val="0"/>
          <w:numId w:val="2"/>
        </w:numPr>
        <w:spacing w:before="40"/>
        <w:ind w:left="340" w:hanging="340"/>
        <w:jc w:val="both"/>
        <w:rPr>
          <w:rFonts w:ascii="Times New Roman" w:hAnsi="Times New Roman"/>
          <w:spacing w:val="-2"/>
          <w:sz w:val="24"/>
          <w:szCs w:val="24"/>
        </w:rPr>
      </w:pPr>
      <w:r w:rsidRPr="001D245D">
        <w:rPr>
          <w:rFonts w:ascii="Times New Roman" w:hAnsi="Times New Roman"/>
          <w:sz w:val="24"/>
          <w:szCs w:val="24"/>
        </w:rPr>
        <w:t xml:space="preserve">Услуги, оказываемые в рамках франчайзинга, классифицируются, как правило, в том же классе, что и услуги, предоставляемые </w:t>
      </w:r>
      <w:proofErr w:type="spellStart"/>
      <w:r w:rsidRPr="001D245D">
        <w:rPr>
          <w:rFonts w:ascii="Times New Roman" w:hAnsi="Times New Roman"/>
          <w:sz w:val="24"/>
          <w:szCs w:val="24"/>
        </w:rPr>
        <w:t>франшизодателем</w:t>
      </w:r>
      <w:proofErr w:type="spellEnd"/>
      <w:r w:rsidRPr="001D245D">
        <w:rPr>
          <w:rFonts w:ascii="Times New Roman" w:hAnsi="Times New Roman"/>
          <w:sz w:val="24"/>
          <w:szCs w:val="24"/>
        </w:rPr>
        <w:t>, например услуги консультационные по вопросам франчайзинга (</w:t>
      </w:r>
      <w:proofErr w:type="spellStart"/>
      <w:r w:rsidRPr="001D245D">
        <w:rPr>
          <w:rFonts w:ascii="Times New Roman" w:hAnsi="Times New Roman"/>
          <w:sz w:val="24"/>
          <w:szCs w:val="24"/>
        </w:rPr>
        <w:t>кл</w:t>
      </w:r>
      <w:proofErr w:type="spellEnd"/>
      <w:r w:rsidRPr="001D245D">
        <w:rPr>
          <w:rFonts w:ascii="Times New Roman" w:hAnsi="Times New Roman"/>
          <w:sz w:val="24"/>
          <w:szCs w:val="24"/>
        </w:rPr>
        <w:t>. 35), услуги финансовые, связанные с франчайзингом (</w:t>
      </w:r>
      <w:proofErr w:type="spellStart"/>
      <w:r w:rsidRPr="001D245D">
        <w:rPr>
          <w:rFonts w:ascii="Times New Roman" w:hAnsi="Times New Roman"/>
          <w:sz w:val="24"/>
          <w:szCs w:val="24"/>
        </w:rPr>
        <w:t>кл</w:t>
      </w:r>
      <w:proofErr w:type="spellEnd"/>
      <w:r w:rsidRPr="001D245D">
        <w:rPr>
          <w:rFonts w:ascii="Times New Roman" w:hAnsi="Times New Roman"/>
          <w:sz w:val="24"/>
          <w:szCs w:val="24"/>
        </w:rPr>
        <w:t>. 36), услуги юридические, связанные с франчайзингом (</w:t>
      </w:r>
      <w:proofErr w:type="spellStart"/>
      <w:r w:rsidRPr="001D245D">
        <w:rPr>
          <w:rFonts w:ascii="Times New Roman" w:hAnsi="Times New Roman"/>
          <w:sz w:val="24"/>
          <w:szCs w:val="24"/>
        </w:rPr>
        <w:t>кл</w:t>
      </w:r>
      <w:proofErr w:type="spellEnd"/>
      <w:r w:rsidRPr="001D245D">
        <w:rPr>
          <w:rFonts w:ascii="Times New Roman" w:hAnsi="Times New Roman"/>
          <w:sz w:val="24"/>
          <w:szCs w:val="24"/>
        </w:rPr>
        <w:t>. 45).</w:t>
      </w:r>
    </w:p>
    <w:p w:rsidR="00CB2092" w:rsidRPr="00CB2092" w:rsidRDefault="00CB2092" w:rsidP="00613861">
      <w:pPr>
        <w:pStyle w:val="1"/>
      </w:pPr>
      <w:bookmarkStart w:id="48" w:name="_Toc507231113"/>
      <w:bookmarkStart w:id="49" w:name="_Toc507310008"/>
      <w:bookmarkStart w:id="50" w:name="_Toc529588723"/>
      <w:bookmarkStart w:id="51" w:name="_Toc153293654"/>
      <w:bookmarkStart w:id="52" w:name="_Toc59726339"/>
      <w:bookmarkStart w:id="53" w:name="_Toc60052415"/>
      <w:r w:rsidRPr="00CB2092">
        <w:lastRenderedPageBreak/>
        <w:t xml:space="preserve">ПЕРЕЧЕНЬ КЛАССОВ ТОВАРОВ И УСЛУГ </w:t>
      </w:r>
      <w:bookmarkEnd w:id="48"/>
      <w:bookmarkEnd w:id="49"/>
      <w:bookmarkEnd w:id="50"/>
      <w:r w:rsidRPr="00CB2092">
        <w:t>С ПОЯСНЕНИЯМИ</w:t>
      </w:r>
      <w:bookmarkEnd w:id="51"/>
      <w:bookmarkEnd w:id="52"/>
      <w:bookmarkEnd w:id="53"/>
    </w:p>
    <w:p w:rsidR="00CB2092" w:rsidRPr="00CB2092" w:rsidRDefault="00CB2092" w:rsidP="00CB2092">
      <w:pPr>
        <w:rPr>
          <w:rFonts w:ascii="Times New Roman" w:hAnsi="Times New Roman"/>
          <w:sz w:val="24"/>
          <w:szCs w:val="24"/>
        </w:rPr>
      </w:pPr>
    </w:p>
    <w:p w:rsidR="00CB2092" w:rsidRPr="00EF4742" w:rsidRDefault="00CB2092" w:rsidP="0061386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54" w:name="_Toc507310009"/>
      <w:bookmarkStart w:id="55" w:name="_Toc529350339"/>
      <w:bookmarkStart w:id="56" w:name="_Toc529588724"/>
      <w:bookmarkStart w:id="57" w:name="_Toc153293655"/>
      <w:bookmarkStart w:id="58" w:name="_Toc59726340"/>
      <w:bookmarkStart w:id="59" w:name="_Toc60052416"/>
      <w:r w:rsidRPr="00EF4742">
        <w:rPr>
          <w:rFonts w:ascii="Times New Roman" w:hAnsi="Times New Roman" w:cs="Times New Roman"/>
          <w:color w:val="auto"/>
          <w:sz w:val="24"/>
          <w:szCs w:val="24"/>
          <w:u w:val="single"/>
        </w:rPr>
        <w:t>ТОВАРЫ</w:t>
      </w:r>
      <w:bookmarkEnd w:id="54"/>
      <w:bookmarkEnd w:id="55"/>
      <w:bookmarkEnd w:id="56"/>
      <w:bookmarkEnd w:id="57"/>
      <w:bookmarkEnd w:id="58"/>
      <w:bookmarkEnd w:id="59"/>
    </w:p>
    <w:p w:rsidR="00CB2092" w:rsidRPr="009B6518" w:rsidRDefault="00CB2092" w:rsidP="00613861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0" w:name="_Toc507231114"/>
      <w:bookmarkStart w:id="61" w:name="_Toc507310010"/>
      <w:bookmarkStart w:id="62" w:name="_Toc529588725"/>
      <w:bookmarkStart w:id="63" w:name="_Toc153293656"/>
      <w:bookmarkStart w:id="64" w:name="_Toc59726341"/>
      <w:bookmarkStart w:id="65" w:name="_Toc60052417"/>
      <w:r w:rsidRPr="009B6518">
        <w:rPr>
          <w:rFonts w:ascii="Times New Roman" w:hAnsi="Times New Roman" w:cs="Times New Roman"/>
          <w:color w:val="auto"/>
          <w:sz w:val="24"/>
          <w:szCs w:val="24"/>
        </w:rPr>
        <w:t>КЛАСС 01</w:t>
      </w:r>
      <w:bookmarkEnd w:id="60"/>
      <w:bookmarkEnd w:id="61"/>
      <w:bookmarkEnd w:id="62"/>
      <w:bookmarkEnd w:id="63"/>
      <w:bookmarkEnd w:id="64"/>
      <w:bookmarkEnd w:id="65"/>
    </w:p>
    <w:p w:rsidR="00CB2092" w:rsidRPr="009B6518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bookmarkStart w:id="66" w:name="OLE_LINK1"/>
      <w:r w:rsidRPr="00CB2092">
        <w:rPr>
          <w:rFonts w:ascii="Times New Roman" w:hAnsi="Times New Roman"/>
          <w:b/>
          <w:spacing w:val="0"/>
          <w:sz w:val="24"/>
          <w:szCs w:val="24"/>
        </w:rPr>
        <w:t>Продукты химические, предназначенные для использования в промышленных, научных целях, в фотографии, сельском хозяйстве, садоводстве и лесоводстве;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смолы необработанные синтетические, материалы необработанные пластические;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составы для тушения огня и предотвращения пожаров;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препараты для закалки и пайки металлов;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вещества для дубления кожи и шкур животных;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proofErr w:type="gramStart"/>
      <w:r w:rsidRPr="00CB2092">
        <w:rPr>
          <w:rFonts w:ascii="Times New Roman" w:hAnsi="Times New Roman"/>
          <w:b/>
          <w:spacing w:val="0"/>
          <w:sz w:val="24"/>
          <w:szCs w:val="24"/>
        </w:rPr>
        <w:t>вещества</w:t>
      </w:r>
      <w:proofErr w:type="gramEnd"/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клеящие для промышленных целей;</w:t>
      </w:r>
    </w:p>
    <w:p w:rsidR="00CB2092" w:rsidRPr="00CB2092" w:rsidRDefault="00CB2092" w:rsidP="00CB2092">
      <w:pPr>
        <w:suppressAutoHyphens/>
        <w:spacing w:before="30"/>
        <w:contextualSpacing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мастики и другие наполнители пастообразные;</w:t>
      </w:r>
    </w:p>
    <w:p w:rsidR="00CB2092" w:rsidRPr="00CB2092" w:rsidRDefault="00CB2092" w:rsidP="00CB2092">
      <w:pPr>
        <w:suppressAutoHyphens/>
        <w:spacing w:before="30"/>
        <w:contextualSpacing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компосты, удобрения, навоз;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препараты биологические для промышленных и научных целей.</w:t>
      </w:r>
    </w:p>
    <w:bookmarkEnd w:id="66"/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химические продукты, предназначенные для использования в промышленных, научных целях и сельском хозяйстве, в том числе, входящие в состав товаров, относящихся к другим классам.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бумага чувствительная;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составы для ремонта шин;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соль для консервации за исключением соли, предназначенной для приготовления пищи;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некоторые добавки для пищевой промышленности, например, пектины, лецитины, энзимы и химические консерванты;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 xml:space="preserve">– некоторые ингредиенты, используемые для производства косметической и фармацевтической продукции, например, витаминов, консервантов и антиоксидантов; 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некоторые материалы для фильтрования, например, субстанции минеральные и растительные и крошка керамическая.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смолы природные необработанные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. 02), смолы </w:t>
      </w:r>
      <w:proofErr w:type="spellStart"/>
      <w:r w:rsidRPr="00CB2092">
        <w:rPr>
          <w:rFonts w:ascii="Times New Roman" w:hAnsi="Times New Roman"/>
          <w:sz w:val="24"/>
          <w:szCs w:val="24"/>
        </w:rPr>
        <w:t>полуобработанные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17);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препараты химические для использования в медицине или ветеринарии 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05);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фунгициды, гербициды и препараты для уничтожения вредных животных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05);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вещества, клеящие для канцелярских или бытовых целей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16);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соль для приготовления пищевых продуктов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30);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материалы, предназначенные для мульчирования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31).</w:t>
      </w:r>
    </w:p>
    <w:p w:rsidR="00892777" w:rsidRDefault="00892777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_Toc59726342"/>
      <w:bookmarkStart w:id="68" w:name="_Toc60052418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02</w:t>
      </w:r>
      <w:bookmarkEnd w:id="67"/>
      <w:bookmarkEnd w:id="68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120" w:after="6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Краски, политуры, лаки;</w:t>
      </w: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средства защитные, предохраняющие металлы от коррозии и древесину от разрушения;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вещества красящие;</w:t>
      </w:r>
    </w:p>
    <w:p w:rsidR="00CB2092" w:rsidRPr="00CB2092" w:rsidRDefault="00CB2092" w:rsidP="00CB2092">
      <w:pPr>
        <w:suppressAutoHyphens/>
        <w:spacing w:before="30"/>
        <w:contextualSpacing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чернила типографские, чернила для маркировки и для гравюр;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смолы необработанные природные;</w:t>
      </w: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металлы листовые и порошкообразные, используемые для художественно-декоративных целей и художественной печати.</w:t>
      </w: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краски, вещества красящие и средства защитные от коррозии.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ind w:left="709" w:firstLine="11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</w:rPr>
        <w:t> 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краски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политуры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и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лаки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для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промышленных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целей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ремесел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, 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декоративно</w:t>
      </w:r>
      <w:r w:rsidRPr="00CB2092">
        <w:rPr>
          <w:rFonts w:ascii="Times New Roman" w:hAnsi="Times New Roman"/>
          <w:spacing w:val="0"/>
          <w:sz w:val="24"/>
          <w:szCs w:val="24"/>
        </w:rPr>
        <w:t>-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прикладных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spacing w:val="0"/>
          <w:sz w:val="24"/>
          <w:szCs w:val="24"/>
        </w:rPr>
        <w:t>искусств</w:t>
      </w:r>
      <w:r w:rsidRPr="00CB2092">
        <w:rPr>
          <w:rFonts w:ascii="Times New Roman" w:hAnsi="Times New Roman"/>
          <w:spacing w:val="0"/>
          <w:sz w:val="24"/>
          <w:szCs w:val="24"/>
        </w:rPr>
        <w:t>;</w:t>
      </w:r>
    </w:p>
    <w:p w:rsidR="00CB2092" w:rsidRPr="00CB2092" w:rsidRDefault="00CB2092" w:rsidP="00CB2092">
      <w:pPr>
        <w:spacing w:before="40" w:after="60"/>
        <w:ind w:left="709" w:firstLine="11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разбавители, загустители, фиксаторы и сиккативы для красок и лаков;</w:t>
      </w:r>
    </w:p>
    <w:p w:rsidR="00CB2092" w:rsidRPr="00CB2092" w:rsidRDefault="00CB2092" w:rsidP="00CB2092">
      <w:pPr>
        <w:spacing w:before="40" w:after="60"/>
        <w:ind w:left="709" w:firstLine="11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протравы для дерева и кожи;</w:t>
      </w:r>
    </w:p>
    <w:p w:rsidR="00CB2092" w:rsidRPr="00CB2092" w:rsidRDefault="00CB2092" w:rsidP="00CB2092">
      <w:pPr>
        <w:spacing w:before="40" w:after="60"/>
        <w:ind w:left="709" w:firstLine="11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 xml:space="preserve">– масла антикоррозионные и для консервации древесины; </w:t>
      </w:r>
    </w:p>
    <w:p w:rsidR="00CB2092" w:rsidRPr="00CB2092" w:rsidRDefault="00CB2092" w:rsidP="00CB2092">
      <w:pPr>
        <w:ind w:left="709" w:firstLine="11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</w:rPr>
        <w:t> красители для одежды;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красители для пищевых продуктов или напитков;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ind w:firstLine="708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</w:rPr>
        <w:t> смолы необработанные искусственные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01)</w:t>
      </w:r>
      <w:r w:rsidRPr="00CB2092">
        <w:rPr>
          <w:rFonts w:ascii="Times New Roman" w:hAnsi="Times New Roman"/>
          <w:sz w:val="24"/>
          <w:szCs w:val="24"/>
        </w:rPr>
        <w:t xml:space="preserve">, смолы </w:t>
      </w:r>
      <w:proofErr w:type="spellStart"/>
      <w:r w:rsidRPr="00CB2092">
        <w:rPr>
          <w:rFonts w:ascii="Times New Roman" w:hAnsi="Times New Roman"/>
          <w:sz w:val="24"/>
          <w:szCs w:val="24"/>
        </w:rPr>
        <w:t>полуобработанные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17)</w:t>
      </w:r>
      <w:r w:rsidRPr="00CB2092">
        <w:rPr>
          <w:rFonts w:ascii="Times New Roman" w:hAnsi="Times New Roman"/>
          <w:spacing w:val="0"/>
          <w:sz w:val="24"/>
          <w:szCs w:val="24"/>
        </w:rPr>
        <w:t>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протравы для металлов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01);</w:t>
      </w:r>
    </w:p>
    <w:p w:rsidR="00CB2092" w:rsidRPr="00CB2092" w:rsidRDefault="00CB2092" w:rsidP="00CB2092">
      <w:pPr>
        <w:ind w:firstLine="708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</w:rPr>
        <w:t> красители для стирки и отбеливания белья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03);</w:t>
      </w:r>
    </w:p>
    <w:p w:rsidR="00CB2092" w:rsidRPr="00CB2092" w:rsidRDefault="00CB2092" w:rsidP="00CB2092">
      <w:pPr>
        <w:ind w:firstLine="709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</w:rPr>
        <w:t> краски косметические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03);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коробки с красками (принадлежности школьные)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16);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чернила для бумаги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16);</w:t>
      </w:r>
    </w:p>
    <w:p w:rsid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</w:rPr>
        <w:t> краски и лаки изоляционные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17).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9" w:name="_Toc59726343"/>
      <w:bookmarkStart w:id="70" w:name="_Toc60052419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03</w:t>
      </w:r>
      <w:bookmarkEnd w:id="69"/>
      <w:bookmarkEnd w:id="70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Продукты косметические и туалетные </w:t>
      </w:r>
      <w:proofErr w:type="spellStart"/>
      <w:r w:rsidRPr="00CB2092">
        <w:rPr>
          <w:rFonts w:ascii="Times New Roman" w:hAnsi="Times New Roman"/>
          <w:b/>
          <w:spacing w:val="0"/>
          <w:sz w:val="24"/>
          <w:szCs w:val="24"/>
        </w:rPr>
        <w:t>нелечебные</w:t>
      </w:r>
      <w:proofErr w:type="spellEnd"/>
      <w:r w:rsidRPr="00CB2092">
        <w:rPr>
          <w:rFonts w:ascii="Times New Roman" w:hAnsi="Times New Roman"/>
          <w:b/>
          <w:spacing w:val="0"/>
          <w:sz w:val="24"/>
          <w:szCs w:val="24"/>
        </w:rPr>
        <w:t>;</w:t>
      </w:r>
    </w:p>
    <w:p w:rsidR="00CB2092" w:rsidRPr="00CB2092" w:rsidRDefault="00CB2092" w:rsidP="00CB2092">
      <w:pPr>
        <w:suppressAutoHyphens/>
        <w:spacing w:before="30"/>
        <w:contextualSpacing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средства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для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чистки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зубов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proofErr w:type="spellStart"/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нелечебные</w:t>
      </w:r>
      <w:proofErr w:type="spellEnd"/>
      <w:r w:rsidRPr="00CB2092">
        <w:rPr>
          <w:rFonts w:ascii="Times New Roman" w:hAnsi="Times New Roman"/>
          <w:b/>
          <w:spacing w:val="0"/>
          <w:sz w:val="24"/>
          <w:szCs w:val="24"/>
        </w:rPr>
        <w:t>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продукты парфюмерные, масла эфирные;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препараты для отбеливания и вещества прочие для стирки;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препараты для чистки, полирования, обезжиривания и абразивной обработки.</w:t>
      </w:r>
    </w:p>
    <w:p w:rsidR="00CB2092" w:rsidRPr="00CB2092" w:rsidRDefault="00CB2092" w:rsidP="00CB2092">
      <w:pPr>
        <w:suppressAutoHyphens/>
        <w:spacing w:before="30"/>
        <w:ind w:right="-18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 xml:space="preserve">ючает, в основном, препараты туалетные 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нелечебные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, такие как препараты для уборки, используемые как дома, так и в окружающих средах.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препараты гигиенические, такие как продукты туалетные;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салфетки, пропитанные косметическими лосьонами;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дезодоранты для людей или животных;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препараты для освежения воздуха;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наклейки для ногтей;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воски для полирования;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бумага наждачная.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ингредиенты, предназначенные для производства косметических продуктов, например, витаминов, консервантов и антиоксидантов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01);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препараты обезжиривающие, используемые в производстве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01);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препараты химические для чистки дымоходов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01);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дезодоранты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05);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шампуни, мыла, лосьоны для волос и пасты зубные лечебные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05);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пилки картонные, лезвия наждачные, камни и круги точильные ручные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08);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инструменты косметические и чистящие, например, кисточки для макияжа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21),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- </w:t>
      </w:r>
      <w:r w:rsidRPr="00CB2092">
        <w:rPr>
          <w:rFonts w:ascii="Times New Roman" w:hAnsi="Times New Roman"/>
          <w:bCs/>
          <w:spacing w:val="0"/>
          <w:sz w:val="24"/>
          <w:szCs w:val="24"/>
        </w:rPr>
        <w:t>салфетки и тампоны чистящие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21).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1" w:name="_Toc59726344"/>
      <w:bookmarkStart w:id="72" w:name="_Toc60052420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04</w:t>
      </w:r>
      <w:bookmarkEnd w:id="71"/>
      <w:bookmarkEnd w:id="72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Масла, смазки и воски промышленные;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материалы смазочные;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составы для поглощения, смачивания и связывания пыли;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топлива и материалы осветительные;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bookmarkStart w:id="73" w:name="_Toc529588729"/>
      <w:r w:rsidRPr="00CB2092">
        <w:rPr>
          <w:rFonts w:ascii="Times New Roman" w:hAnsi="Times New Roman"/>
          <w:b/>
          <w:spacing w:val="0"/>
          <w:sz w:val="24"/>
          <w:szCs w:val="24"/>
        </w:rPr>
        <w:t>фитили и свечи для освещения.</w:t>
      </w:r>
      <w:bookmarkEnd w:id="73"/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масла и смазки технические, топлива и материалы осветительные.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масла для консервации кирпичной кладки или кожи;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воски сырые и воски для использования в промышленности;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энергия электрическая;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 xml:space="preserve">– топливо моторное, 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биотопливо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добавки для топлива нехимические;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древесина, используемая в качестве топлива.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некоторые масла технические и вещества смазочные специальные, например, масла для дубления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01), масла для консервации древесины, смазки и масла от коррозии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02), масла эфирные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03);</w:t>
      </w:r>
    </w:p>
    <w:p w:rsidR="00CB2092" w:rsidRPr="00CB2092" w:rsidRDefault="00CB2092" w:rsidP="00CB2092">
      <w:pPr>
        <w:spacing w:before="40" w:after="60"/>
        <w:ind w:left="709" w:firstLine="11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свечи массажные, используемые для косметических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03) или медицинских целей 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10);</w:t>
      </w:r>
    </w:p>
    <w:p w:rsidR="00CB2092" w:rsidRPr="00CB2092" w:rsidRDefault="00CB2092" w:rsidP="00CB2092">
      <w:pPr>
        <w:spacing w:before="40" w:after="60"/>
        <w:ind w:left="709" w:firstLine="11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некоторые воски специальные, например, воски для прививки деревьев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01), воск портновский, воск для полирования, воск для эпиляции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03), воск для стоматологии 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05), сургуч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16);</w:t>
      </w:r>
    </w:p>
    <w:p w:rsidR="00CB2092" w:rsidRPr="00CB2092" w:rsidRDefault="00CB2092" w:rsidP="00CB2092">
      <w:pPr>
        <w:spacing w:before="40" w:after="60"/>
        <w:ind w:left="709" w:firstLine="11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bCs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bCs/>
          <w:spacing w:val="0"/>
          <w:sz w:val="24"/>
          <w:szCs w:val="24"/>
        </w:rPr>
        <w:t>фитили, предназначенные для нефтяных печек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11) и зажигалок для сигарет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34).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4" w:name="_Toc59726345"/>
      <w:bookmarkStart w:id="75" w:name="_Toc60052421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05</w:t>
      </w:r>
      <w:bookmarkEnd w:id="74"/>
      <w:bookmarkEnd w:id="75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Изделия фармацевтические, препараты медицинские и ветеринарные;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изделия гигиенические для медицинских целей;</w:t>
      </w: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питание диетическое и вещества для медицинских или ветеринарных целей, питание детское;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добавки пищевые для человека и животных;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пластыри, материалы перевязочные;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материалы для пломбирования зубов и изготовления зубных слепков;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средства дезинфицирующие;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препараты для уничтожения вредных животных;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фунгициды, гербициды.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фармацевтические и прочие препараты для медицинских или ветеринарных целей.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гигиенические препараты для личной гигиены за исключением принадлежностей</w:t>
      </w:r>
      <w:r w:rsidRPr="00CB2092">
        <w:rPr>
          <w:rFonts w:ascii="Times New Roman" w:hAnsi="Times New Roman"/>
          <w:spacing w:val="0"/>
          <w:sz w:val="24"/>
          <w:szCs w:val="24"/>
        </w:rPr>
        <w:t xml:space="preserve"> туалетных</w:t>
      </w:r>
      <w:r w:rsidRPr="00CB2092">
        <w:rPr>
          <w:rFonts w:ascii="Times New Roman" w:hAnsi="Times New Roman"/>
          <w:sz w:val="24"/>
          <w:szCs w:val="24"/>
        </w:rPr>
        <w:t>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прокладки для детей и взрослых, страдающих недержанием;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дезодоранты;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шампуни, мыла, лосьоны и зубные пасты лечебные;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добавки пищевые, в том числе диетические, в качестве добавок к обычному рациону питания или используемые для оздоровительных целей;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заменители пищевые, продукты и напитки диетические, используемые для медицинских или ветеринарных целей;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ингредиенты для производства фармацевтических продуктов, например, витаминов, консервантов и антиоксидантов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 xml:space="preserve">– препараты гигиенические, такие как туалетные, </w:t>
      </w:r>
      <w:proofErr w:type="spellStart"/>
      <w:r w:rsidRPr="00CB2092">
        <w:rPr>
          <w:rFonts w:ascii="Times New Roman" w:hAnsi="Times New Roman"/>
          <w:sz w:val="24"/>
          <w:szCs w:val="24"/>
        </w:rPr>
        <w:t>нелечебные</w:t>
      </w:r>
      <w:proofErr w:type="spellEnd"/>
      <w:r w:rsidRPr="00CB2092">
        <w:rPr>
          <w:rFonts w:ascii="Times New Roman" w:hAnsi="Times New Roman"/>
          <w:sz w:val="24"/>
          <w:szCs w:val="24"/>
        </w:rPr>
        <w:t> 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03);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дезодоранты для личного пользования (парфюмерия)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03);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бандажи поддерживающие, бандажи ортопедические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10);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пищевые заменители, диетические продукты и напитки, не предназначенные для медицинских или ветеринарных целей, которые должны быть помещены в соответствующих классах продуктов питания и напитков, например, чипсы картофельные с низким содержанием жира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29), хлопья зерновых культур с высоким содержанием протеина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30), напитки изотонические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32).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6" w:name="_Toc59726346"/>
      <w:bookmarkStart w:id="77" w:name="_Toc60052422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06</w:t>
      </w:r>
      <w:bookmarkEnd w:id="76"/>
      <w:bookmarkEnd w:id="77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Металлы обычные и их сплавы, руды;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материалы металлические строительные;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конструкции и сооружения передвижные металлические;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тросы и проволока металлические, неэлектрические;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bCs/>
          <w:spacing w:val="0"/>
          <w:sz w:val="24"/>
          <w:szCs w:val="24"/>
        </w:rPr>
        <w:t>изделия мелкие металлические и скобяные;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bCs/>
          <w:spacing w:val="0"/>
          <w:sz w:val="24"/>
          <w:szCs w:val="24"/>
        </w:rPr>
        <w:t>контейнеры металлические для хранения и транспортировки;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сейфы.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необработанные и частично обработанные обычные металлы и руды, и некоторые изделия из них.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proofErr w:type="gram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фольга и порошок металлические, используемые для дальнейшей обработки, например для 3</w:t>
      </w:r>
      <w:r w:rsidRPr="00CB2092">
        <w:rPr>
          <w:rFonts w:ascii="Times New Roman" w:hAnsi="Times New Roman"/>
          <w:snapToGrid/>
          <w:spacing w:val="0"/>
          <w:sz w:val="24"/>
          <w:szCs w:val="24"/>
          <w:lang w:val="en-US"/>
        </w:rPr>
        <w:t>D</w:t>
      </w:r>
      <w:r w:rsidRPr="00CB2092">
        <w:rPr>
          <w:rFonts w:ascii="Times New Roman" w:hAnsi="Times New Roman"/>
          <w:snapToGrid/>
          <w:spacing w:val="0"/>
          <w:sz w:val="24"/>
          <w:szCs w:val="24"/>
        </w:rPr>
        <w:t xml:space="preserve"> принтеров;</w:t>
      </w:r>
      <w:proofErr w:type="gramEnd"/>
    </w:p>
    <w:p w:rsidR="00CB2092" w:rsidRPr="00CB2092" w:rsidRDefault="00CB2092" w:rsidP="00CB2092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материалы для строительных конструкций, например материалы металлические для рельсовых путей, труб и трубопроводов;</w:t>
      </w:r>
    </w:p>
    <w:p w:rsidR="00CB2092" w:rsidRPr="00CB2092" w:rsidRDefault="00CB2092" w:rsidP="00CB2092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изделия мелкие металлические и скобяные, например болты, винты, гвозди, ролики мебельные, детали для оконных запоров;</w:t>
      </w:r>
    </w:p>
    <w:p w:rsidR="00CB2092" w:rsidRPr="00CB2092" w:rsidRDefault="00CB2092" w:rsidP="00CB2092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/>
          <w:iCs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</w:t>
      </w:r>
      <w:r w:rsidRPr="00CB2092">
        <w:rPr>
          <w:rFonts w:ascii="Times New Roman" w:hAnsi="Times New Roman"/>
          <w:iCs/>
          <w:snapToGrid/>
          <w:spacing w:val="0"/>
          <w:sz w:val="24"/>
          <w:szCs w:val="24"/>
        </w:rPr>
        <w:t xml:space="preserve">конструкции и сооружения передвижные металлические, </w:t>
      </w:r>
      <w:proofErr w:type="gramStart"/>
      <w:r w:rsidRPr="00CB2092">
        <w:rPr>
          <w:rFonts w:ascii="Times New Roman" w:hAnsi="Times New Roman"/>
          <w:iCs/>
          <w:snapToGrid/>
          <w:spacing w:val="0"/>
          <w:sz w:val="24"/>
          <w:szCs w:val="24"/>
        </w:rPr>
        <w:t>например</w:t>
      </w:r>
      <w:proofErr w:type="gramEnd"/>
      <w:r w:rsidRPr="00CB2092">
        <w:rPr>
          <w:rFonts w:ascii="Times New Roman" w:hAnsi="Times New Roman"/>
          <w:iCs/>
          <w:snapToGrid/>
          <w:spacing w:val="0"/>
          <w:sz w:val="24"/>
          <w:szCs w:val="24"/>
        </w:rPr>
        <w:t xml:space="preserve"> дома сборные, бассейны, клетки для диких животных, катки;</w:t>
      </w:r>
    </w:p>
    <w:p w:rsidR="00CB2092" w:rsidRPr="00CB2092" w:rsidRDefault="00CB2092" w:rsidP="00CB2092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/>
          <w:iCs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</w:t>
      </w:r>
      <w:r w:rsidRPr="00CB2092">
        <w:rPr>
          <w:rFonts w:ascii="Times New Roman" w:hAnsi="Times New Roman"/>
          <w:iCs/>
          <w:snapToGrid/>
          <w:spacing w:val="0"/>
          <w:sz w:val="24"/>
          <w:szCs w:val="24"/>
        </w:rPr>
        <w:t>некоторые изделия из обычных металлов, не классифицируемые в соответствии с их функциями или назначением, например ящики любого назначения из обычных металлов, статуи, бюсты и предметы искусства из обычных металлов.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металлы и минералы, используемые в качестве химических продуктов в промышленности или научных исследованиях из-за своих химических свойств, например бокситы, ртуть, сурьма, металлы щелочные и щелочноземельные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металлы листовые и порошкообразные, используемые для художественно-декоративных целей и художественной печати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02);</w:t>
      </w:r>
    </w:p>
    <w:p w:rsidR="00CB2092" w:rsidRPr="00CB2092" w:rsidRDefault="00CB2092" w:rsidP="00CB2092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кабели электрические 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 09) и кабели и шнуры неэлектрические и неметаллические 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 22);</w:t>
      </w:r>
    </w:p>
    <w:p w:rsidR="00CB2092" w:rsidRPr="00CB2092" w:rsidRDefault="00CB2092" w:rsidP="00CB2092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трубы в качестве частей санитарно-технических установок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11), трубы гибкие и трубопроводы неметаллические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17), трубы жесткие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19);</w:t>
      </w:r>
    </w:p>
    <w:p w:rsidR="00CB2092" w:rsidRPr="00CB2092" w:rsidRDefault="00CB2092" w:rsidP="00CB2092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клетки для домашних животных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21);</w:t>
      </w:r>
    </w:p>
    <w:p w:rsid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t>– </w:t>
      </w:r>
      <w:r w:rsidRPr="00CB2092">
        <w:rPr>
          <w:rFonts w:ascii="Times New Roman" w:hAnsi="Times New Roman"/>
          <w:snapToGrid/>
          <w:spacing w:val="0"/>
          <w:sz w:val="24"/>
          <w:szCs w:val="24"/>
        </w:rPr>
        <w:t>некоторые продукты из обычных металлов, классифицируемые по их функции или назначению, например, ручные инструменты с ручным управлением 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 08), скрепки 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 16), мебель 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 20) утварь кухонная 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 21), емкости хозяйственные 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 21).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>
        <w:rPr>
          <w:rFonts w:ascii="Times New Roman" w:hAnsi="Times New Roman"/>
          <w:snapToGrid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8" w:name="_Toc59726347"/>
      <w:bookmarkStart w:id="79" w:name="_Toc60052423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07</w:t>
      </w:r>
      <w:bookmarkEnd w:id="78"/>
      <w:bookmarkEnd w:id="79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ашины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, 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оборудование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машинное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, 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инструменты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с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механическим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CB2092">
        <w:rPr>
          <w:rFonts w:ascii="Times New Roman" w:hAnsi="Times New Roman" w:hint="eastAsia"/>
          <w:b/>
          <w:spacing w:val="0"/>
          <w:sz w:val="24"/>
          <w:szCs w:val="24"/>
        </w:rPr>
        <w:t>приводом</w:t>
      </w:r>
      <w:r w:rsidRPr="00CB2092">
        <w:rPr>
          <w:rFonts w:ascii="Times New Roman" w:hAnsi="Times New Roman"/>
          <w:b/>
          <w:spacing w:val="0"/>
          <w:sz w:val="24"/>
          <w:szCs w:val="24"/>
        </w:rPr>
        <w:t>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proofErr w:type="gramStart"/>
      <w:r w:rsidRPr="00CB2092">
        <w:rPr>
          <w:rFonts w:ascii="Times New Roman" w:hAnsi="Times New Roman"/>
          <w:b/>
          <w:spacing w:val="0"/>
          <w:sz w:val="24"/>
          <w:szCs w:val="24"/>
        </w:rPr>
        <w:t>двигатели, за исключением предназначенных для наземных транспортных средств;</w:t>
      </w:r>
      <w:proofErr w:type="gramEnd"/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соединения и элементы передач, за исключением предназначенных для наземных транспортных средств;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орудия сельскохозяйственные, иные, чем орудия с ручным управлением;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инкубаторы для яиц;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автоматы торговые.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машины, станки и двигатели.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части двигателей всех типов, например, стартеры, глушители и цилиндры для всех моторов;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машины и аппараты электрические для чистки и полирования, например, обуви, ковров и ковровых покрытий, пылесосы;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3</w:t>
      </w:r>
      <w:r w:rsidRPr="00CB2092">
        <w:rPr>
          <w:rFonts w:ascii="Times New Roman" w:hAnsi="Times New Roman"/>
          <w:sz w:val="24"/>
          <w:szCs w:val="24"/>
          <w:lang w:val="en-US"/>
        </w:rPr>
        <w:t>D</w:t>
      </w:r>
      <w:r w:rsidRPr="00CB2092">
        <w:rPr>
          <w:rFonts w:ascii="Times New Roman" w:hAnsi="Times New Roman"/>
          <w:sz w:val="24"/>
          <w:szCs w:val="24"/>
        </w:rPr>
        <w:t xml:space="preserve"> принтеры;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машины-роботы;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некоторые средства транспортные специальные, иные, чем для перевозок, например, подметальные, для строительства дорог, бульдозеры, снегоочистители, а также протекторы резиновые как части гусениц этих транспортных средств.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орудия и инструменты ручные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08);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роботы человекоподобные с искусственным интеллектом, роботы лабораторные, роботы обучающие, роботы для контроля безопасности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09), роботы хирургические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10), автомобили роботизированные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12), группы ударных инструментов роботизированные [музыкальные инструменты]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15), роботы-игрушки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28);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двигатели для наземных транспортных средств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12).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гусеницы для автомобилей и тракторов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12);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некоторые машины специальные, например, банкоматы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09), респираторы для искусственного дыхания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10), аппараты и машины холодильные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11).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0" w:name="_Toc59726348"/>
      <w:bookmarkStart w:id="81" w:name="_Toc60052424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08</w:t>
      </w:r>
      <w:bookmarkEnd w:id="80"/>
      <w:bookmarkEnd w:id="81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Орудия и инструменты ручные;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изделия ножевые, вилки и ложки;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оружие холодное;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бритвы.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орудия и инструменты ручные, предназначенные для таких работ, как сверление, обработка, резание и бурение.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инструменты ручные для сельского хозяйства, садоводства и создания пейзажа;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инструмент ручной для плотников, художников и других мастеров, например, молотки, зубила и стамески;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ручки для ручных инструментов, таких как ножи и косы;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инструменты ручные электрические и неэлектрические для личного ухода и боди-арта, например, бритвы, приборы для завивки волос, создания татуировок, а также инструменты для маникюра и педикюра;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насосы ручные;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приборы столовые, такие как ножи вилки и ложки, в том числе из благородных металлов.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орудия и инструменты, приводимые в действие двигателем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07);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инструменты режущие хирургические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10);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насосы для велосипедов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12), насосы специальные для игровых мячей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28);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пистолеты в качестве оружия для стрельбы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13);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ножи для разрезания и измельчения бумаги (канцелярские принадлежности)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16);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ручки для изделий, отнесенных к различным классам в соответствии с их функцией или их назначения, например, ручки тростей, зонтиков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18), щеток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21);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утварь домашняя, например, щипцы для сахара, для льда, лопатки для тортов и ложки разливные, а также утварь кухонная, например, ложки для смешивания, пестики и ступки, щипцы для орехов и лопатки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оружие для фехтования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28).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2" w:name="_Toc59726349"/>
      <w:bookmarkStart w:id="83" w:name="_Toc60052425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09</w:t>
      </w:r>
      <w:bookmarkEnd w:id="82"/>
      <w:bookmarkEnd w:id="83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proofErr w:type="gramStart"/>
      <w:r w:rsidRPr="00CB2092">
        <w:rPr>
          <w:rFonts w:ascii="Times New Roman" w:hAnsi="Times New Roman"/>
          <w:b/>
          <w:spacing w:val="0"/>
          <w:sz w:val="24"/>
          <w:szCs w:val="24"/>
        </w:rPr>
        <w:t>Приборы и инструменты научные, исследовательские, навигационные, геодезические, фотографические, кинематографические, аудиовизуальные, оптические, для взвешивания, измерения, сигнализации, обнаружения, тестирования, спасания и обучения;</w:t>
      </w:r>
      <w:proofErr w:type="gramEnd"/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приборы и инструменты для передачи, распределения, трансформации, накопления, регулирования или управления распределением или потреблением электричества;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аппаратура и инструменты для записи, передачи, воспроизведения или обработки звука, изображений или данных;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proofErr w:type="gramStart"/>
      <w:r w:rsidRPr="00CB2092">
        <w:rPr>
          <w:rFonts w:ascii="Times New Roman" w:hAnsi="Times New Roman"/>
          <w:b/>
          <w:spacing w:val="0"/>
          <w:sz w:val="24"/>
          <w:szCs w:val="24"/>
        </w:rPr>
        <w:t>носители</w:t>
      </w:r>
      <w:proofErr w:type="gramEnd"/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записанные или загружаемые, программное обеспечение, чистые носители записи и хранения цифровой или аналоговой информации;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механизмы для аппаратов с предварительной оплатой;</w:t>
      </w: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аппараты кассовые, устройства счетные;</w:t>
      </w: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компьютеры и компьютерная периферия;</w:t>
      </w: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гидрокостюмы для дайвинга, маски, </w:t>
      </w:r>
      <w:proofErr w:type="spellStart"/>
      <w:r w:rsidRPr="00CB2092">
        <w:rPr>
          <w:rFonts w:ascii="Times New Roman" w:hAnsi="Times New Roman"/>
          <w:b/>
          <w:spacing w:val="0"/>
          <w:sz w:val="24"/>
          <w:szCs w:val="24"/>
        </w:rPr>
        <w:t>беруши</w:t>
      </w:r>
      <w:proofErr w:type="spellEnd"/>
      <w:r w:rsidRPr="00CB2092">
        <w:rPr>
          <w:rFonts w:ascii="Times New Roman" w:hAnsi="Times New Roman"/>
          <w:b/>
          <w:spacing w:val="0"/>
          <w:sz w:val="24"/>
          <w:szCs w:val="24"/>
        </w:rPr>
        <w:t>, перчатки для дайверов, зажимы для носа для дайверов и пловцов, аппараты дыхательные для подводного плавания;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оборудование для тушения огня.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 xml:space="preserve">Класс включает, в основном, аппараты и 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инструменты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 xml:space="preserve"> научные или исследовательские, оборудование для аудиовизуальных и информационных технологий, а также оборудование для спасения и защиты.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приборы и инструменты для лабораторных научных исследований;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оборудование для обучения и тренажеры, например манекены для спасательных упражнений, тренажеры для вождения или управления транспортными средствами;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 xml:space="preserve">– приборы и инструменты для управления и слежения за воздушными, водными и беспилотными средствами, например, оборудование навигационное, передатчики, компасы градуированные, аппараты 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GPS</w:t>
      </w:r>
      <w:r w:rsidRPr="00CB2092">
        <w:rPr>
          <w:rFonts w:ascii="Times New Roman" w:hAnsi="Times New Roman"/>
          <w:spacing w:val="0"/>
          <w:sz w:val="24"/>
          <w:szCs w:val="24"/>
        </w:rPr>
        <w:t>, устройства автоматические управления транспортными средствами;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аппараты и устройства для спасения и защиты, например, сети охранные, световая сигнализация, светофоры, машины пожарные, звуковая сигнализация, жетоны безопасности, используемые как устройства шифрования;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одежда, защищающая от серьезных или потенциально смертельных травм, например, одежда для защиты от несчастных случаев, радиации и огня, пуленепробиваемая одежда, шлемы защитные, щитки для головы и зубные каппы для занятий спортом, защитные комбинезоны для летчиков, наколенники для рабочих;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приборы и инструменты оптические, например, очки, контактные линзы, лупы, смотровые зеркала, глазки;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магниты;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смарт-часы, датчики активности человеческой деятельности носимые;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джойстики для использования с компьютерами, иные, чем для видеоигр, шлемы виртуальной реальности, смарт-очки;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чехлы для очков, для смартфонов, чехлы специальные для аппаратов и фотографических инструментов;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 xml:space="preserve">– банкоматы, машины 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биллинговые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, инструменты и машины для тестирования материалов;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батареи и зарядные устройства для электронных сигарет;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lastRenderedPageBreak/>
        <w:t>– устройства эффектов электрические и электронные для музыкальных инструментов;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 роботы лабораторные, образовательные, для наблюдения за безопасностью, роботы - гуманоиды с искусственным интеллектом.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джойстики, являющиеся частями машин, иные, чем для игровых автоматов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07), рычаги управления для транспортных средств,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 12), джойстики для видеоигр, элементы управления для игрушек и игровых консолей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28);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устройства с предоплатой, которые классифицируются в различных классах в зависимости от их функций или назначения, например, стиральные машины с предоплатой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07), бильярдные столы с предоплатой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28);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роботы промышленные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07), хирургические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10), игрушечные 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28);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пульсометры, приборы контроля сердечного ритма, мониторы состояния тела 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10);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лампы, горелки лабораторные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11);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прожекторы для дайвинга 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11);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противотуманные сигналы - вспышки, сигнальные ракеты 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 13);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гистологические и биологические образцы для использования в микроскопии в качестве учебных материалов 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16);</w:t>
      </w:r>
    </w:p>
    <w:p w:rsidR="00CB2092" w:rsidRPr="00CB2092" w:rsidRDefault="00CB2092" w:rsidP="00CB2092">
      <w:pPr>
        <w:ind w:left="709"/>
        <w:jc w:val="both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–</w:t>
      </w:r>
      <w:r w:rsidRPr="00CB2092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CB2092">
        <w:rPr>
          <w:rFonts w:ascii="Times New Roman" w:hAnsi="Times New Roman"/>
          <w:spacing w:val="0"/>
          <w:sz w:val="24"/>
          <w:szCs w:val="24"/>
        </w:rPr>
        <w:t>одежда и снаряжение для занятий определенными видами спорта, например, защитные накладки, являющиеся частями спортивных костюмов, маски для фехтования, боксерские перчатки (</w:t>
      </w:r>
      <w:proofErr w:type="spellStart"/>
      <w:r w:rsidRPr="00CB2092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pacing w:val="0"/>
          <w:sz w:val="24"/>
          <w:szCs w:val="24"/>
        </w:rPr>
        <w:t>. 28).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4" w:name="_Toc59726350"/>
      <w:bookmarkStart w:id="85" w:name="_Toc60052426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10</w:t>
      </w:r>
      <w:bookmarkEnd w:id="84"/>
      <w:bookmarkEnd w:id="85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Приборы и инструменты хирургические, медицинские, стоматологические и ветеринарные;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протезы конечностей, протезы глазные и зубные;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изделия ортопедические;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материалы для наложения швов;</w:t>
      </w:r>
    </w:p>
    <w:p w:rsidR="00CB2092" w:rsidRPr="00CB2092" w:rsidRDefault="00CB2092" w:rsidP="00CB2092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оборудование терапевтическое и вспомогательное, предназначенное для людей с ограниченными возможностями;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приборы для массажа;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аппараты, оборудование и изделия для детей младенческого возраста;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аппараты, приборы и товары для сексуальной активности.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приборы медицинские, инструменты и изделия хирургические, медицинские, стоматологические и ветеринарные для диагностики лечения или улучшения функций или состояние здоровья людей и животных.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бандажи поддерживающие, бандажи ортопедические;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 xml:space="preserve">– специальная одежда для медицинских целей, например, одежда компрессионная, чулки, используемые при 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варикозе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, смирительные рубашки, обувь ортопедическая;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изделия, инструменты и приборы для менструального цикла, контрацепции и родов, например колпачки менструальные, пессарии, презервативы, матрасы для родов, щипцы акушерские;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 xml:space="preserve">– изделия и оборудование терапевтическое и для протезирования из искусственных или синтетических материалов, например имплантаты хирургические из искусственных материалов, протезы грудные, кардиостимуляторы мозга, имплантаты для фиксации костей 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биоразлагаемые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мебель, предназначенная специально для медицинских целей, например кресла медицинские или зубные, матрасы надувные, столы операционные.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 xml:space="preserve">– материалы медицинские перевязочные и </w:t>
      </w:r>
      <w:proofErr w:type="gram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изделия</w:t>
      </w:r>
      <w:proofErr w:type="gramEnd"/>
      <w:r w:rsidRPr="00CB2092">
        <w:rPr>
          <w:rFonts w:ascii="Times New Roman" w:hAnsi="Times New Roman"/>
          <w:snapToGrid/>
          <w:spacing w:val="0"/>
          <w:sz w:val="24"/>
          <w:szCs w:val="24"/>
        </w:rPr>
        <w:t xml:space="preserve"> впитывающие для гигиенических целей, например пластыри, ленты и марли для перевязок, прокладки для кормящих, подгузники детские и для страдающих недержанием, тампоны гигиенические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05);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имплантаты хирургические из живых тканей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05);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сигареты без табака, используемые для медицинских целей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 05), и сигареты электронные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34);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кресла на колесах и скутеры для людей с ограниченными возможностями перемещения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12);</w:t>
      </w:r>
    </w:p>
    <w:p w:rsid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столы массажные и кровати больничные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20).</w:t>
      </w:r>
    </w:p>
    <w:p w:rsidR="002F0234" w:rsidRDefault="002F0234" w:rsidP="009B6518">
      <w:pPr>
        <w:pStyle w:val="3"/>
        <w:jc w:val="center"/>
        <w:rPr>
          <w:rFonts w:ascii="Times New Roman" w:hAnsi="Times New Roman" w:cs="Times New Roman"/>
          <w:snapToGrid/>
          <w:color w:val="auto"/>
          <w:sz w:val="24"/>
          <w:szCs w:val="24"/>
        </w:rPr>
      </w:pPr>
      <w:bookmarkStart w:id="86" w:name="_Toc59726351"/>
      <w:r>
        <w:rPr>
          <w:rFonts w:ascii="Times New Roman" w:hAnsi="Times New Roman" w:cs="Times New Roman"/>
          <w:snapToGrid/>
          <w:color w:val="auto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snapToGrid/>
          <w:color w:val="auto"/>
          <w:sz w:val="24"/>
          <w:szCs w:val="24"/>
        </w:rPr>
      </w:pPr>
      <w:bookmarkStart w:id="87" w:name="_Toc60052427"/>
      <w:r w:rsidRPr="009B6518">
        <w:rPr>
          <w:rFonts w:ascii="Times New Roman" w:hAnsi="Times New Roman" w:cs="Times New Roman"/>
          <w:snapToGrid/>
          <w:color w:val="auto"/>
          <w:sz w:val="24"/>
          <w:szCs w:val="24"/>
        </w:rPr>
        <w:lastRenderedPageBreak/>
        <w:t>КЛАСС 11</w:t>
      </w:r>
      <w:bookmarkEnd w:id="86"/>
      <w:bookmarkEnd w:id="87"/>
    </w:p>
    <w:p w:rsidR="00CB2092" w:rsidRPr="00CB2092" w:rsidRDefault="00CB2092" w:rsidP="00CB2092">
      <w:pPr>
        <w:keepNext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pacing w:val="0"/>
          <w:sz w:val="24"/>
          <w:szCs w:val="24"/>
        </w:rPr>
      </w:pPr>
    </w:p>
    <w:p w:rsidR="00CB2092" w:rsidRPr="00CB2092" w:rsidRDefault="00CB2092" w:rsidP="00CB2092">
      <w:pPr>
        <w:autoSpaceDE w:val="0"/>
        <w:autoSpaceDN w:val="0"/>
        <w:adjustRightInd w:val="0"/>
        <w:spacing w:beforeLines="30" w:before="72"/>
        <w:jc w:val="both"/>
        <w:rPr>
          <w:rFonts w:ascii="Times New Roman" w:hAnsi="Times New Roman"/>
          <w:b/>
          <w:bCs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bCs/>
          <w:snapToGrid/>
          <w:spacing w:val="0"/>
          <w:sz w:val="24"/>
          <w:szCs w:val="24"/>
        </w:rPr>
        <w:t>Устройства и установки для освещения, отопления, охлаждения, получения пара, приготовления пищи, сушки, вентиляции, водоснабжения и санитарно-технические.</w:t>
      </w:r>
    </w:p>
    <w:p w:rsidR="00CB2092" w:rsidRPr="00CB2092" w:rsidRDefault="00CB2092" w:rsidP="00CB2092">
      <w:pPr>
        <w:autoSpaceDE w:val="0"/>
        <w:autoSpaceDN w:val="0"/>
        <w:adjustRightInd w:val="0"/>
        <w:spacing w:beforeLines="30" w:before="72"/>
        <w:rPr>
          <w:rFonts w:ascii="Times New Roman" w:hAnsi="Times New Roman"/>
          <w:b/>
          <w:bCs/>
          <w:snapToGrid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устройства и установки для контроля за состоянием окружающей среды, в частности для освещения, приготовления пищи, охлаждения и санитарной обработки.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приборы и установки для кондиционирования;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 xml:space="preserve">– печи, за исключением </w:t>
      </w:r>
      <w:proofErr w:type="gramStart"/>
      <w:r w:rsidRPr="00CB2092">
        <w:rPr>
          <w:rFonts w:ascii="Times New Roman" w:hAnsi="Times New Roman"/>
          <w:sz w:val="24"/>
          <w:szCs w:val="24"/>
        </w:rPr>
        <w:t>лабораторных</w:t>
      </w:r>
      <w:proofErr w:type="gramEnd"/>
      <w:r w:rsidRPr="00CB2092">
        <w:rPr>
          <w:rFonts w:ascii="Times New Roman" w:hAnsi="Times New Roman"/>
          <w:sz w:val="24"/>
          <w:szCs w:val="24"/>
        </w:rPr>
        <w:t>, например, стоматологические, микроволновые, пекарные;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печи отопительные;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солнечные тепловые коллекторы;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дымоходы, ящики каминные, очаги, камины бытовые;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 xml:space="preserve">– стерилизаторы, </w:t>
      </w:r>
      <w:proofErr w:type="spellStart"/>
      <w:r w:rsidRPr="00CB2092">
        <w:rPr>
          <w:rFonts w:ascii="Times New Roman" w:hAnsi="Times New Roman"/>
          <w:sz w:val="24"/>
          <w:szCs w:val="24"/>
        </w:rPr>
        <w:t>мусоросжигатели</w:t>
      </w:r>
      <w:proofErr w:type="spellEnd"/>
      <w:r w:rsidRPr="00CB2092">
        <w:rPr>
          <w:rFonts w:ascii="Times New Roman" w:hAnsi="Times New Roman"/>
          <w:sz w:val="24"/>
          <w:szCs w:val="24"/>
        </w:rPr>
        <w:t>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приборы и установки осветительные, например, трубки люминесцентные для освещения, прожекторы для освещения, номера домов световые, отражатели для транспортных средств, фары для транспортных средств;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2092">
        <w:rPr>
          <w:rFonts w:ascii="Times New Roman" w:hAnsi="Times New Roman"/>
          <w:sz w:val="24"/>
          <w:szCs w:val="24"/>
        </w:rPr>
        <w:t>– осветительные лампы, например, электрические, газовые, лабораторные, масляные, уличные фонари, и защитные лампы;</w:t>
      </w:r>
      <w:proofErr w:type="gramEnd"/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аппараты для загара;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установки и приборы для ванн, бань;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туалеты, писсуары;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фонтаны, фонтаны шоколадные;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2092">
        <w:rPr>
          <w:rFonts w:ascii="Times New Roman" w:hAnsi="Times New Roman"/>
          <w:sz w:val="24"/>
          <w:szCs w:val="24"/>
        </w:rPr>
        <w:t xml:space="preserve">– подушки и одеяла с </w:t>
      </w:r>
      <w:proofErr w:type="spellStart"/>
      <w:r w:rsidRPr="00CB2092">
        <w:rPr>
          <w:rFonts w:ascii="Times New Roman" w:hAnsi="Times New Roman"/>
          <w:sz w:val="24"/>
          <w:szCs w:val="24"/>
        </w:rPr>
        <w:t>электрообогревом</w:t>
      </w:r>
      <w:proofErr w:type="spellEnd"/>
      <w:r w:rsidRPr="00CB2092">
        <w:rPr>
          <w:rFonts w:ascii="Times New Roman" w:hAnsi="Times New Roman"/>
          <w:sz w:val="24"/>
          <w:szCs w:val="24"/>
        </w:rPr>
        <w:t>, за исключением используемых для медицинских целей;</w:t>
      </w:r>
      <w:proofErr w:type="gramEnd"/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кипятильники, грелки;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 xml:space="preserve">– одежда с </w:t>
      </w:r>
      <w:proofErr w:type="spellStart"/>
      <w:r w:rsidRPr="00CB2092">
        <w:rPr>
          <w:rFonts w:ascii="Times New Roman" w:hAnsi="Times New Roman"/>
          <w:sz w:val="24"/>
          <w:szCs w:val="24"/>
        </w:rPr>
        <w:t>электрообогревом</w:t>
      </w:r>
      <w:proofErr w:type="spellEnd"/>
      <w:r w:rsidRPr="00CB2092">
        <w:rPr>
          <w:rFonts w:ascii="Times New Roman" w:hAnsi="Times New Roman"/>
          <w:sz w:val="24"/>
          <w:szCs w:val="24"/>
        </w:rPr>
        <w:t>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</w:t>
      </w:r>
      <w:proofErr w:type="spellStart"/>
      <w:r w:rsidRPr="00CB2092">
        <w:rPr>
          <w:rFonts w:ascii="Times New Roman" w:hAnsi="Times New Roman"/>
          <w:sz w:val="24"/>
          <w:szCs w:val="24"/>
        </w:rPr>
        <w:t>йогурницы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 электрические, </w:t>
      </w:r>
      <w:proofErr w:type="spellStart"/>
      <w:r w:rsidRPr="00CB2092">
        <w:rPr>
          <w:rFonts w:ascii="Times New Roman" w:hAnsi="Times New Roman"/>
          <w:sz w:val="24"/>
          <w:szCs w:val="24"/>
        </w:rPr>
        <w:t>хлебопечи</w:t>
      </w:r>
      <w:proofErr w:type="spellEnd"/>
      <w:r w:rsidRPr="00CB2092">
        <w:rPr>
          <w:rFonts w:ascii="Times New Roman" w:hAnsi="Times New Roman"/>
          <w:sz w:val="24"/>
          <w:szCs w:val="24"/>
        </w:rPr>
        <w:t>, кофеварки, установки для изготовления мороженого;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аппараты и машины для изготовления льда.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устройства для получения пара как части машин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07).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воздушные конденсаторы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07);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генераторы тока, генераторы электричества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07);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паяльные лампы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07), оптические лампы, лампы для черных камер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09), лампы для медицинских целей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10);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печи лабораторные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ячейки фотоэлементов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09);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световая сигнализация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09);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подушки и одеяла с электрическим обогревом для медицинских целей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10);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портативные ванны для младенцев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портативные холодильники неэлектрические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21);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кухонная утварь, не имеющая встроенного источника тепла, например, решетки, вафельницы, скороварки неэлектрические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муфты для ног неэлектрические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25).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>
        <w:rPr>
          <w:rFonts w:ascii="Times New Roman" w:hAnsi="Times New Roman"/>
          <w:snapToGrid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8" w:name="_Toc59726352"/>
      <w:bookmarkStart w:id="89" w:name="_Toc60052428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12</w:t>
      </w:r>
      <w:bookmarkEnd w:id="88"/>
      <w:bookmarkEnd w:id="89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Средства транспортные;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аппараты, перемещающиеся по земле, воде и воздуху.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uppressAutoHyphens/>
        <w:spacing w:before="30"/>
        <w:ind w:firstLine="709"/>
        <w:contextualSpacing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основном, аппараты и машины для перевозки людей или грузов по земле, воздуху и воде.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двигатели для наземных транспортных средств;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соединения и элементы передач для наземных транспортных средств;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средства транспортные на воздушной подушке.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средства транспортные с дистанционным управлением за исключением игрушек;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части транспортных средств, например, бамперы, стекла ветровые, колеса рулевые, шины для колес и ленты гусеничные для транспортных средств.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материалы металлические для рельсовых путей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06);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двигатели, соединения и элементы передач, за исключением предназначенных для транспортных средств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07);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noBreakHyphen/>
        <w:t> части двигателей и моторов всех типов, например, стартеры, глушители и цилиндры для моторов и двигателей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07);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протекторы резиновые, как части гусениц машин для строительных, горнодобывающих, сельскохозяйственных и других тяжелых работ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07);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велосипеды трехколесные для детей младшего возраста и самокаты (игрушки)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28);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некоторые средства и устройства транспортные специальные колесные не для перевозки, например, машины для подметания дорог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07), машины пожарные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09), тележки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20);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некоторые части транспортных средств, например, батареи электрические, счетчики километров и радио для транспортных средств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 09), фары для автомобилей и велосипедов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11), коврики для автомобилей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27).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>
        <w:rPr>
          <w:rFonts w:ascii="Times New Roman" w:hAnsi="Times New Roman"/>
          <w:snapToGrid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0" w:name="_Toc59726353"/>
      <w:bookmarkStart w:id="91" w:name="_Toc60052429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13</w:t>
      </w:r>
      <w:bookmarkEnd w:id="90"/>
      <w:bookmarkEnd w:id="91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Оружие огнестрельное;</w:t>
      </w: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боеприпасы и снаряды;</w:t>
      </w: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вещества взрывчатые;</w:t>
      </w: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фейерверки.</w:t>
      </w: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оружие огнестрельное и средства пиротехнические.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ракеты сигнальные, взрывчатые или пиротехнические;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пистолеты ракетные;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спреи для самообороны;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противотуманные сигналы - вспышки, сигнальные ракеты;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пистолеты воздушные в качестве оружия;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ремни плечевые для оружия;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оружие спортивное огнестрельное, ружья охотничьи.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смазка оружейная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04);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ножи в качестве оружия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08);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 xml:space="preserve">– оружие кроме </w:t>
      </w:r>
      <w:proofErr w:type="gram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огнестрельного</w:t>
      </w:r>
      <w:proofErr w:type="gramEnd"/>
      <w:r w:rsidRPr="00CB2092">
        <w:rPr>
          <w:rFonts w:ascii="Times New Roman" w:hAnsi="Times New Roman"/>
          <w:snapToGrid/>
          <w:spacing w:val="0"/>
          <w:sz w:val="24"/>
          <w:szCs w:val="24"/>
        </w:rPr>
        <w:t xml:space="preserve">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08);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противотуманные сигналы невзрывные, огни аварийные и сигнальные лазерные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09);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прицелы для огнестрельного оружия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09);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факелы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11);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хлопушки рождественские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28);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пистоны игрушечные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28);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пистолеты пневматические как игрушки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28);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спички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34).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>
        <w:rPr>
          <w:rFonts w:ascii="Times New Roman" w:hAnsi="Times New Roman"/>
          <w:snapToGrid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2" w:name="_Toc59726354"/>
      <w:bookmarkStart w:id="93" w:name="_Toc60052430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14</w:t>
      </w:r>
      <w:bookmarkEnd w:id="92"/>
      <w:bookmarkEnd w:id="93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Металлы благородные и их сплавы;</w:t>
      </w: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изделия ювелирные, бижутерия, камни драгоценные и полудрагоценные;</w:t>
      </w: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часы и приборы хронометрические.</w:t>
      </w: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ind w:firstLine="708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snapToGrid/>
          <w:spacing w:val="0"/>
          <w:sz w:val="24"/>
          <w:szCs w:val="24"/>
        </w:rPr>
        <w:t>ючает</w:t>
      </w:r>
      <w:r w:rsidRPr="00CB2092">
        <w:rPr>
          <w:rFonts w:ascii="Times New Roman" w:hAnsi="Times New Roman"/>
          <w:sz w:val="24"/>
          <w:szCs w:val="24"/>
        </w:rPr>
        <w:t xml:space="preserve">, в основном, </w:t>
      </w:r>
      <w:r w:rsidRPr="00CB2092">
        <w:rPr>
          <w:rFonts w:ascii="Times New Roman" w:hAnsi="Times New Roman"/>
          <w:snapToGrid/>
          <w:spacing w:val="0"/>
          <w:sz w:val="24"/>
          <w:szCs w:val="24"/>
        </w:rPr>
        <w:t>металлы благородные и некоторые изделия из благородных металлов или с покрытием из них, такие как изделия ювелирные, бижутерия и часы, и их составные части.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украшения ювелирные и бижутерия, в том числе их имитация, например стразы;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запонки, булавки и зажимы для галстуков;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держатели для ключей и брелоки для них;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брелоки, как изделия ювелирные и бижутерия;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коробки для украшений;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детали для ювелирных изделий, бижутерии и часов, например застежки и бусы для бижутерии, механизмы, стрелки и стекла для часов.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смарт-часы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09);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брелоки, за исключением бижутерии и ювелирных изделий и используемых для держателей для ключей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26);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предметы искусства, за исключением из благородных металлов или покрытий, классифицируемых по материалу, из которого они изготовлены, например, предметы искусства из обычных металлов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06), камня, бетона или мрамора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19), дерева, воска, гипса или пластмассы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20), фарфора, керамики, фаянса, терракота или стекла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21);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proofErr w:type="gram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изделия из благородных металлов или покрытий, классифицируемые по их функции или назначению, например металлы листовые или порошкообразные для художественно-декоративных целей и художественной печати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02), амальгамы зубные, содержащие золото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05), изделия ножевые, вилки и ложки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08), контакты электрические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09), перья писчие золотые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16), чайники заварочные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21), изделия, вышитые серебром или золотом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26), ящики для</w:t>
      </w:r>
      <w:proofErr w:type="gramEnd"/>
      <w:r w:rsidRPr="00CB2092">
        <w:rPr>
          <w:rFonts w:ascii="Times New Roman" w:hAnsi="Times New Roman"/>
          <w:snapToGrid/>
          <w:spacing w:val="0"/>
          <w:sz w:val="24"/>
          <w:szCs w:val="24"/>
        </w:rPr>
        <w:t xml:space="preserve"> сигар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34).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>
        <w:rPr>
          <w:rFonts w:ascii="Times New Roman" w:hAnsi="Times New Roman"/>
          <w:snapToGrid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4" w:name="_Toc59726355"/>
      <w:bookmarkStart w:id="95" w:name="_Toc60052431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15</w:t>
      </w:r>
      <w:bookmarkEnd w:id="94"/>
      <w:bookmarkEnd w:id="95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Инструменты музыкальные,</w:t>
      </w:r>
    </w:p>
    <w:p w:rsidR="00CB2092" w:rsidRPr="00CB2092" w:rsidRDefault="00CB2092" w:rsidP="00CB2092">
      <w:pPr>
        <w:suppressAutoHyphens/>
        <w:contextualSpacing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пюпитры и подставки для музыкальных инструментов;</w:t>
      </w:r>
    </w:p>
    <w:p w:rsidR="00CB2092" w:rsidRPr="00CB2092" w:rsidRDefault="00CB2092" w:rsidP="00CB2092">
      <w:pPr>
        <w:suppressAutoHyphens/>
        <w:contextualSpacing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палочки дирижерские</w:t>
      </w:r>
    </w:p>
    <w:p w:rsidR="00CB2092" w:rsidRPr="00CB2092" w:rsidRDefault="00CB2092" w:rsidP="00CB2092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ind w:firstLine="708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snapToGrid/>
          <w:spacing w:val="0"/>
          <w:sz w:val="24"/>
          <w:szCs w:val="24"/>
        </w:rPr>
        <w:t>ючает</w:t>
      </w:r>
      <w:r w:rsidRPr="00CB2092">
        <w:rPr>
          <w:rFonts w:ascii="Times New Roman" w:hAnsi="Times New Roman"/>
          <w:sz w:val="24"/>
          <w:szCs w:val="24"/>
        </w:rPr>
        <w:t>, в основном, музыкальные инструменты, их части и аксессуары</w:t>
      </w:r>
      <w:r w:rsidRPr="00CB2092">
        <w:rPr>
          <w:rFonts w:ascii="Times New Roman" w:hAnsi="Times New Roman"/>
          <w:snapToGrid/>
          <w:spacing w:val="0"/>
          <w:sz w:val="24"/>
          <w:szCs w:val="24"/>
        </w:rPr>
        <w:t>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инструменты музыкальные механические и их принадлежности, например: шарманки, механические пианино, регуляторы интенсивности механических пианино, роботизированные ударные;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шкатулки музыкальные;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инструменты музыкальные электрические и электронные.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струны, язычки, колышки и педали для музыкальных инструментов;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камертоны, ключи для настройки;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канифоль для струнных музыкальных инструментов.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устройства для записи, передачи, усиления и воспроизведения звука, например, электрические и электронные устройства для создания эффектов музыкальных инструментов, педали эффектов "</w:t>
      </w:r>
      <w:proofErr w:type="spellStart"/>
      <w:r w:rsidRPr="00CB2092">
        <w:rPr>
          <w:rFonts w:ascii="Times New Roman" w:hAnsi="Times New Roman"/>
          <w:sz w:val="24"/>
          <w:szCs w:val="24"/>
        </w:rPr>
        <w:t>вау-вау</w:t>
      </w:r>
      <w:proofErr w:type="spellEnd"/>
      <w:r w:rsidRPr="00CB2092">
        <w:rPr>
          <w:rFonts w:ascii="Times New Roman" w:hAnsi="Times New Roman"/>
          <w:sz w:val="24"/>
          <w:szCs w:val="24"/>
        </w:rPr>
        <w:t>", аудио интерфейсы, аудио микшеры, эквалайзеры как аудиоустройства, сабвуферы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загружаемые музыкальные файлы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партитуры загружаемые электронные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09), печатные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16);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музыкальные автоматы с предварительной оплатой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09);</w:t>
      </w:r>
    </w:p>
    <w:p w:rsidR="00CB2092" w:rsidRP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метрономы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09);</w:t>
      </w:r>
    </w:p>
    <w:p w:rsidR="00CB2092" w:rsidRDefault="00CB2092" w:rsidP="00CB2092">
      <w:pPr>
        <w:autoSpaceDE w:val="0"/>
        <w:autoSpaceDN w:val="0"/>
        <w:adjustRightInd w:val="0"/>
        <w:ind w:left="720"/>
        <w:rPr>
          <w:rFonts w:ascii="Times New Roman" w:hAnsi="Times New Roman"/>
          <w:snapToGrid/>
          <w:spacing w:val="0"/>
          <w:sz w:val="24"/>
          <w:szCs w:val="24"/>
        </w:rPr>
      </w:pPr>
      <w:r w:rsidRPr="00CB2092">
        <w:rPr>
          <w:rFonts w:ascii="Times New Roman" w:hAnsi="Times New Roman"/>
          <w:snapToGrid/>
          <w:spacing w:val="0"/>
          <w:sz w:val="24"/>
          <w:szCs w:val="24"/>
        </w:rPr>
        <w:t>– музыкальные поздравительные открытки (</w:t>
      </w:r>
      <w:proofErr w:type="spellStart"/>
      <w:r w:rsidRPr="00CB2092">
        <w:rPr>
          <w:rFonts w:ascii="Times New Roman" w:hAnsi="Times New Roman"/>
          <w:snapToGrid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napToGrid/>
          <w:spacing w:val="0"/>
          <w:sz w:val="24"/>
          <w:szCs w:val="24"/>
        </w:rPr>
        <w:t>. 16).</w:t>
      </w:r>
    </w:p>
    <w:p w:rsidR="002F0234" w:rsidRDefault="002F0234" w:rsidP="009B6518">
      <w:pPr>
        <w:tabs>
          <w:tab w:val="left" w:pos="6300"/>
        </w:tabs>
        <w:suppressAutoHyphens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>
        <w:rPr>
          <w:rFonts w:ascii="Times New Roman" w:hAnsi="Times New Roman"/>
          <w:snapToGrid/>
          <w:spacing w:val="0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6" w:name="_Toc59726356"/>
      <w:bookmarkStart w:id="97" w:name="_Toc60052432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16</w:t>
      </w:r>
      <w:bookmarkEnd w:id="96"/>
      <w:bookmarkEnd w:id="97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Бумага, картон;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продукция печатная;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материалы для переплетных работ;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фотоснимки;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товары писчебумажные, принадлежности офисные, за исключением мебели;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вещества клейкие для канцелярских и бытовых целей;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принадлежности для художников и материалы для рисования;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кисти;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материалы учебные и пособия наглядные;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листы, пленка и </w:t>
      </w:r>
      <w:proofErr w:type="gramStart"/>
      <w:r w:rsidRPr="00CB2092">
        <w:rPr>
          <w:rFonts w:ascii="Times New Roman" w:hAnsi="Times New Roman"/>
          <w:b/>
          <w:spacing w:val="0"/>
          <w:sz w:val="24"/>
          <w:szCs w:val="24"/>
        </w:rPr>
        <w:t>мешки</w:t>
      </w:r>
      <w:proofErr w:type="gramEnd"/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пластмассовые для упаковки и пакетирования;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шрифты, клише типографские.</w:t>
      </w:r>
    </w:p>
    <w:p w:rsidR="00CB2092" w:rsidRPr="00CB2092" w:rsidRDefault="00CB2092" w:rsidP="00CB2092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бумагу, картон и некоторые изделия из этих материалов, в частности принадлежности конторские.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ножи для разрезания бумаги;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футляры, чехлы и приспособления для скрепления или хранения изделий из бумаги, например файлы, держатели для денег, для чековых книжек, для записей, конверты для паспортов, альбомы;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 xml:space="preserve">– некоторые машинки для бюро, например печатные, множительные и </w:t>
      </w:r>
      <w:proofErr w:type="spellStart"/>
      <w:r w:rsidRPr="00CB2092">
        <w:rPr>
          <w:rFonts w:ascii="Times New Roman" w:hAnsi="Times New Roman"/>
          <w:sz w:val="24"/>
          <w:szCs w:val="24"/>
        </w:rPr>
        <w:t>франкирования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 офисной корреспонденции, точилки карандашные;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изделия для рисования для художников и дизайнеров, например чашечки для красок, мольберты и палитры, валики и лотки для красок;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некоторые одноразовые изделия из бумаги, например нагрудники, платки и белье столовое из бумаги;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изделия из картона и бумаги, не классифицируемые по их функции или назначению, например мешки, конверты и контейнеры из бумаги для упаковки статуй, фигурок и объектов искусства из бумаги или картона, такие как фигурки из папье-маше, литографии, картины и акварели без рам или в рамах.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краски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02);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инструменты ручные для художников, скульпторов, например шпатели, резцы для скульпторов)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08);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аппараты учебные, например аудиовизуальные, манекены для обучения оказанию помощи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 и макеты-игрушки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28);</w:t>
      </w:r>
    </w:p>
    <w:p w:rsid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t>– </w:t>
      </w:r>
      <w:r w:rsidRPr="00CB2092">
        <w:rPr>
          <w:rFonts w:ascii="Times New Roman" w:hAnsi="Times New Roman"/>
          <w:sz w:val="24"/>
          <w:szCs w:val="24"/>
        </w:rPr>
        <w:t>некоторые изделия из бумаги или картона, классифицируемые в соответствии с их функцией или назначением, например бумага для фотографий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01), бумага абразивная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03), шторы бумажные 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20), стаканчики и тарелки бумажные 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21), белье постельное бумажное 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24), бумажная одежда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25), бумага для сигарет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34).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8" w:name="_Toc59726357"/>
      <w:bookmarkStart w:id="99" w:name="_Toc60052433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17</w:t>
      </w:r>
      <w:bookmarkEnd w:id="98"/>
      <w:bookmarkEnd w:id="99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Каучук, резина, гуттаперча, асбест, слюда необработанные и частично обработанные и заменители этих материалов;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пластмассы и резина в </w:t>
      </w:r>
      <w:proofErr w:type="spellStart"/>
      <w:r w:rsidRPr="00CB2092">
        <w:rPr>
          <w:rFonts w:ascii="Times New Roman" w:hAnsi="Times New Roman"/>
          <w:b/>
          <w:spacing w:val="0"/>
          <w:sz w:val="24"/>
          <w:szCs w:val="24"/>
        </w:rPr>
        <w:t>экструдированной</w:t>
      </w:r>
      <w:proofErr w:type="spellEnd"/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форме, используемые в производстве;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материалы для конопачения, уплотнения и изоляции;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гибкие трубы неметаллические.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 xml:space="preserve">Класс включает, в основном, электро-, тепло- и звукоизоляционные материалы и 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пластмассы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 xml:space="preserve"> частично обработанные в виде листов, плиток, пластин или прутков, а также некоторые изделия из каучука, гуттаперчи, камеди, асбеста, слюды или их заменителей.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материалы резиновые для наложения новых протекторов на шины;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ограждения плавучие, препятствующие загрязнению водной поверхности;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ленты клейкие не для медицинских, канцелярских или хозяйственных целей;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пленка из пластика не для упаковки или оформления, например антибликовая пленка для окон;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нити эластичные и резиновые или из пластических материалов, не используемые в текстиле;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 xml:space="preserve">– некоторые изделия, произведенные из отдельных материалов, включенных в данный класс, но не классифицируемых в соответствии с их функциями или назначением, например пенопласт флористический, материалы уплотнительные из резины или пластических материалов, пробки резиновые, </w:t>
      </w:r>
      <w:proofErr w:type="gramStart"/>
      <w:r w:rsidRPr="00CB2092">
        <w:rPr>
          <w:rFonts w:ascii="Times New Roman" w:hAnsi="Times New Roman"/>
          <w:sz w:val="24"/>
          <w:szCs w:val="24"/>
        </w:rPr>
        <w:t>прокладки</w:t>
      </w:r>
      <w:proofErr w:type="gramEnd"/>
      <w:r w:rsidRPr="00CB2092">
        <w:rPr>
          <w:rFonts w:ascii="Times New Roman" w:hAnsi="Times New Roman"/>
          <w:sz w:val="24"/>
          <w:szCs w:val="24"/>
        </w:rPr>
        <w:t xml:space="preserve"> амортизирующие из резины, пакеты или конверты из резины для упаковки.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шланги пожарные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трубы и части санитарных установок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11) и трубы жесткие металлические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06) и неметаллические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19);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</w:t>
      </w:r>
      <w:proofErr w:type="spellStart"/>
      <w:r w:rsidRPr="00CB2092">
        <w:rPr>
          <w:rFonts w:ascii="Times New Roman" w:hAnsi="Times New Roman"/>
          <w:sz w:val="24"/>
          <w:szCs w:val="24"/>
        </w:rPr>
        <w:t>стеклоизоляция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 для строительства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19);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некоторые изделия, сделанные из материалов, включенных в данный класс, классифицируемые в соответствии с их функциями и назначением, например резинки жевательные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02), резина для стоматологических целей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05), экраны асбестовые для пожарников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09), прокладки резиновые клейкие для ремонта камер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12), ластики 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16).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0" w:name="_Toc59726358"/>
      <w:bookmarkStart w:id="101" w:name="_Toc60052434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18</w:t>
      </w:r>
      <w:bookmarkEnd w:id="100"/>
      <w:bookmarkEnd w:id="101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Кожа и имитация кожи;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шкуры животных;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изделия багажные и сумки для транспортировки;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зонты от дождя и солнца;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трости;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хлысты, кнуты, сбруя конская и изделия шорные;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ошейники, поводки и одежда для животных.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кожу, имитацию кожи и некоторые изделия из этих материалов.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изделия багажные и сумки для транспортировки, например чемоданы, сундуки, сумки дорожные, сумки с ручками для переноски детей, сумки школьные;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бирки багажные;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</w:t>
      </w:r>
      <w:proofErr w:type="spellStart"/>
      <w:r w:rsidRPr="00CB2092">
        <w:rPr>
          <w:rFonts w:ascii="Times New Roman" w:hAnsi="Times New Roman"/>
          <w:sz w:val="24"/>
          <w:szCs w:val="24"/>
        </w:rPr>
        <w:t>визитницы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 и бумажники;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коробки и ящики из кожи и кожкартона.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– трости для медицинских целей (</w:t>
      </w:r>
      <w:proofErr w:type="spellStart"/>
      <w:r w:rsidRPr="00CB2092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bCs/>
          <w:spacing w:val="0"/>
          <w:sz w:val="24"/>
          <w:szCs w:val="24"/>
        </w:rPr>
        <w:t>. 10);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предметы одежды из кожи, предназначенные для людей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25);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чехлы и сумки, приспособленные для конкретных изделий, например сумки для ноутбуков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09), сумки и чехлы для фотоаппаратов и фотооборудования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09), футляры для музыкальных инструментов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15), сумки с колесами или без них для гольфа, мешки, специально предназначенные для лыж и досок для серфинга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28);</w:t>
      </w:r>
    </w:p>
    <w:p w:rsid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некоторые изделия из кожи, имитации кожи и шкур животных, классифицируемые в соответствии с их функцией или назначением, например, кожа для точильных инструментов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08), кожа для полирования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21), замша для уборки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21), ремни кожаные для одежды 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25).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2" w:name="_Toc59726359"/>
      <w:bookmarkStart w:id="103" w:name="_Toc60052435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19</w:t>
      </w:r>
      <w:bookmarkEnd w:id="102"/>
      <w:bookmarkEnd w:id="103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Материалы строительные неметаллические;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трубы жесткие неметаллические для строительных целей;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асфальт, смолы, гудрон и битум;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конструкции и сооружения передвижные неметаллические;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памятники неметаллические.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CB2092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CB2092">
        <w:rPr>
          <w:rFonts w:ascii="Times New Roman" w:hAnsi="Times New Roman"/>
          <w:bCs/>
          <w:spacing w:val="0"/>
          <w:sz w:val="24"/>
          <w:szCs w:val="24"/>
        </w:rPr>
        <w:t>ючает, в основном, материалы строительные неметаллические.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</w:t>
      </w:r>
      <w:proofErr w:type="gramStart"/>
      <w:r w:rsidRPr="00CB2092">
        <w:rPr>
          <w:rFonts w:ascii="Times New Roman" w:hAnsi="Times New Roman"/>
          <w:sz w:val="24"/>
          <w:szCs w:val="24"/>
        </w:rPr>
        <w:t>древесина</w:t>
      </w:r>
      <w:proofErr w:type="gramEnd"/>
      <w:r w:rsidRPr="00CB2092">
        <w:rPr>
          <w:rFonts w:ascii="Times New Roman" w:hAnsi="Times New Roman"/>
          <w:sz w:val="24"/>
          <w:szCs w:val="24"/>
        </w:rPr>
        <w:t xml:space="preserve"> частично обработанная для строительства, например, балки, доски, панели;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листовой древесный материал;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стекло строительное, например, стеклянная плитка, стеклопакеты, армированное стекло;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стекло гранулированное для разметки дорог;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гранит, мрамор, гравий;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терракота в качестве строительного материала;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крыши с фотогальваническими элементами неметаллические;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надгробия и гробы неметаллические;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статуи, бюсты и произведения искусства из камня, бетона или мрамора;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ящики почтовые из кирпича;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</w:t>
      </w:r>
      <w:proofErr w:type="spellStart"/>
      <w:r w:rsidRPr="00CB2092">
        <w:rPr>
          <w:rFonts w:ascii="Times New Roman" w:hAnsi="Times New Roman"/>
          <w:sz w:val="24"/>
          <w:szCs w:val="24"/>
        </w:rPr>
        <w:t>геотекстильные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 материалы;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покрытия в качестве строительного материала;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строительные леса неметаллические;</w:t>
      </w:r>
    </w:p>
    <w:p w:rsidR="00CB2092" w:rsidRPr="00CB2092" w:rsidRDefault="00CB2092" w:rsidP="00CB2092">
      <w:pPr>
        <w:snapToGrid w:val="0"/>
        <w:ind w:left="720"/>
        <w:jc w:val="both"/>
        <w:rPr>
          <w:rFonts w:ascii="Times New Roman" w:eastAsia="Calibri" w:hAnsi="Times New Roman"/>
          <w:snapToGrid/>
          <w:spacing w:val="0"/>
          <w:sz w:val="24"/>
          <w:szCs w:val="24"/>
        </w:rPr>
      </w:pPr>
      <w:r w:rsidRPr="00CB2092">
        <w:rPr>
          <w:rFonts w:ascii="Times New Roman" w:eastAsia="Calibri" w:hAnsi="Times New Roman"/>
          <w:snapToGrid/>
          <w:spacing w:val="0"/>
          <w:sz w:val="24"/>
          <w:szCs w:val="24"/>
        </w:rPr>
        <w:t>– транспортируемые конструкции и такие как, например, аквариумы, вольеры, флагштоки, навесы, бассейны неметаллические.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составы для консервации или придания водонепроницаемости цементу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составы для придания огнестойкости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продукты для консервации древесины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02);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мастики черные сапожные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03);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масло для опалубки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04);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почтовые ящики металлические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06) и не металлические, и не кирпичные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20);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статуи, бюсты и произведения искусства из обычных металлов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06), драгоценных металлов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14), дерева, воска, штукатурки или пластмассы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20), фарфора, керамики, фаянса, терракоты или стекла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некоторый вид неметаллических труб, кроме строительных, например, трубы как части санитарных установок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11), гибкие трубы неметаллические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17);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составы гидроизоляционные от влаги в зданиях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17);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стекло оконное для транспортных средств (полуфабрикаты)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клетки для птиц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21);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</w:t>
      </w:r>
      <w:proofErr w:type="gramStart"/>
      <w:r w:rsidRPr="00CB2092">
        <w:rPr>
          <w:rFonts w:ascii="Times New Roman" w:hAnsi="Times New Roman"/>
          <w:sz w:val="24"/>
          <w:szCs w:val="24"/>
        </w:rPr>
        <w:t>плетенные</w:t>
      </w:r>
      <w:proofErr w:type="gramEnd"/>
      <w:r w:rsidRPr="00CB2092">
        <w:rPr>
          <w:rFonts w:ascii="Times New Roman" w:hAnsi="Times New Roman"/>
          <w:sz w:val="24"/>
          <w:szCs w:val="24"/>
        </w:rPr>
        <w:t xml:space="preserve"> покрытия, линолеум и другие напольные покрытия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27);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сырая или необработанная древесина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31).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B2092" w:rsidRPr="009B6518" w:rsidRDefault="00CB2092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4" w:name="_Toc59726360"/>
      <w:bookmarkStart w:id="105" w:name="_Toc60052436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20</w:t>
      </w:r>
      <w:bookmarkEnd w:id="104"/>
      <w:bookmarkEnd w:id="105"/>
    </w:p>
    <w:p w:rsidR="00CB2092" w:rsidRPr="00CB2092" w:rsidRDefault="00CB2092" w:rsidP="00CB2092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Мебель, зеркала, обрамления для картин;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контейнеры для хранения или транспортировки неметаллические;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рог, кость, слоновая кость, перламутр, </w:t>
      </w:r>
      <w:proofErr w:type="gramStart"/>
      <w:r w:rsidRPr="00CB2092">
        <w:rPr>
          <w:rFonts w:ascii="Times New Roman" w:hAnsi="Times New Roman"/>
          <w:b/>
          <w:spacing w:val="0"/>
          <w:sz w:val="24"/>
          <w:szCs w:val="24"/>
        </w:rPr>
        <w:t>необработанные</w:t>
      </w:r>
      <w:proofErr w:type="gramEnd"/>
      <w:r w:rsidRPr="00CB2092">
        <w:rPr>
          <w:rFonts w:ascii="Times New Roman" w:hAnsi="Times New Roman"/>
          <w:b/>
          <w:spacing w:val="0"/>
          <w:sz w:val="24"/>
          <w:szCs w:val="24"/>
        </w:rPr>
        <w:t xml:space="preserve"> или частично обработанные;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ракушки;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морская пенка;</w:t>
      </w:r>
    </w:p>
    <w:p w:rsidR="00CB2092" w:rsidRPr="00CB2092" w:rsidRDefault="00CB2092" w:rsidP="00CB2092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янтарь.</w:t>
      </w:r>
    </w:p>
    <w:p w:rsidR="00CB2092" w:rsidRPr="00CB2092" w:rsidRDefault="00CB2092" w:rsidP="00CB2092">
      <w:pPr>
        <w:tabs>
          <w:tab w:val="left" w:pos="7200"/>
        </w:tabs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CB2092" w:rsidRPr="00CB2092" w:rsidRDefault="00CB2092" w:rsidP="00CB2092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CB2092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CB2092" w:rsidRPr="00CB2092" w:rsidRDefault="00CB2092" w:rsidP="00CB2092">
      <w:pPr>
        <w:spacing w:before="40" w:after="60"/>
        <w:ind w:firstLine="709"/>
        <w:jc w:val="both"/>
        <w:rPr>
          <w:rFonts w:ascii="Times New Roman" w:hAnsi="Times New Roman"/>
          <w:bCs/>
          <w:snapToGrid/>
          <w:spacing w:val="0"/>
          <w:sz w:val="24"/>
          <w:szCs w:val="24"/>
        </w:rPr>
      </w:pPr>
      <w:proofErr w:type="gramStart"/>
      <w:r w:rsidRPr="00CB2092">
        <w:rPr>
          <w:rFonts w:ascii="Times New Roman" w:hAnsi="Times New Roman"/>
          <w:bCs/>
          <w:spacing w:val="0"/>
          <w:sz w:val="24"/>
          <w:szCs w:val="24"/>
        </w:rPr>
        <w:t xml:space="preserve">Класс включает, в основном, мебель, ее части и изделия </w:t>
      </w:r>
      <w:r w:rsidRPr="00CB2092">
        <w:rPr>
          <w:rFonts w:ascii="Times New Roman" w:hAnsi="Times New Roman"/>
          <w:bCs/>
          <w:snapToGrid/>
          <w:spacing w:val="0"/>
          <w:sz w:val="24"/>
          <w:szCs w:val="24"/>
        </w:rPr>
        <w:t>из дерева, пробки, камыша, тростника, ивы, рога, кости, слоновой кости, китового уса, раковин, янтаря, перламутра, морской пенки и заменителей этих материалов или пластмасс.</w:t>
      </w:r>
      <w:proofErr w:type="gramEnd"/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мебель металлическая и мебель для кемпинга, стеллажи для оружия, стенды для газет;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шторы оконные для помещений;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принадлежности постельные, например матрасы, каркасы кроватные, подушки;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зеркала, в том числе зеркала для мебели и туалетные;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пластины с регистрационными номерами неметаллические;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мелкие скобяные неметаллические изделия, например болты, винты, шпильки, ролики мебельные, хомуты крепежные для труб;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почтовые ящики за исключением ящиков, изготовленных из металла или камня.</w:t>
      </w:r>
    </w:p>
    <w:p w:rsidR="00CB2092" w:rsidRPr="00CB2092" w:rsidRDefault="00CB2092" w:rsidP="00CB2092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CB2092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мебель специальная лабораторная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09) или используемая в медицине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10);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жалюзи металлические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. 06), неметаллические и </w:t>
      </w:r>
      <w:proofErr w:type="spellStart"/>
      <w:r w:rsidRPr="00CB2092">
        <w:rPr>
          <w:rFonts w:ascii="Times New Roman" w:hAnsi="Times New Roman"/>
          <w:sz w:val="24"/>
          <w:szCs w:val="24"/>
        </w:rPr>
        <w:t>нетекстильные</w:t>
      </w:r>
      <w:proofErr w:type="spellEnd"/>
      <w:r w:rsidRPr="00CB209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19), текстиль 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22);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белье постельное, одеяла и мешки спальные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24);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CB2092">
        <w:rPr>
          <w:rFonts w:ascii="Times New Roman" w:hAnsi="Times New Roman"/>
          <w:sz w:val="24"/>
          <w:szCs w:val="24"/>
        </w:rPr>
        <w:t>– некоторые виды зеркал специальные, например, используемых в оптических изделиях 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 09), хирургии и стоматологии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10), зеркал заднего вида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12), зеркал прицельных для оружия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13);</w:t>
      </w:r>
    </w:p>
    <w:p w:rsidR="00CB2092" w:rsidRPr="00CB2092" w:rsidRDefault="00CB2092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2092">
        <w:rPr>
          <w:rFonts w:ascii="Times New Roman" w:hAnsi="Times New Roman"/>
          <w:sz w:val="24"/>
          <w:szCs w:val="24"/>
        </w:rPr>
        <w:t>– некоторые изделия из древесины, пробки, камыша, тростника, ивы, рога, кости, слоновой кости, китового уса, рак</w:t>
      </w:r>
      <w:r w:rsidR="003A1E4A">
        <w:rPr>
          <w:rFonts w:ascii="Times New Roman" w:hAnsi="Times New Roman"/>
          <w:sz w:val="24"/>
          <w:szCs w:val="24"/>
        </w:rPr>
        <w:t>ушек</w:t>
      </w:r>
      <w:r w:rsidRPr="00CB2092">
        <w:rPr>
          <w:rFonts w:ascii="Times New Roman" w:hAnsi="Times New Roman"/>
          <w:sz w:val="24"/>
          <w:szCs w:val="24"/>
        </w:rPr>
        <w:t>, янтаря, перламутра, морской пенки, заменителей всех этих материалов или пластмасс, классифицируемые в соответствии с их функцией и назначением, например бусы для изготовления ювелирных изделий и бижутерии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14), половицы для деревянного настила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19), корзины бытовые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21), чашки из пластмасс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21), коврики из</w:t>
      </w:r>
      <w:proofErr w:type="gramEnd"/>
      <w:r w:rsidRPr="00CB2092">
        <w:rPr>
          <w:rFonts w:ascii="Times New Roman" w:hAnsi="Times New Roman"/>
          <w:sz w:val="24"/>
          <w:szCs w:val="24"/>
        </w:rPr>
        <w:t xml:space="preserve"> тростника (</w:t>
      </w:r>
      <w:proofErr w:type="spellStart"/>
      <w:r w:rsidRPr="00CB2092">
        <w:rPr>
          <w:rFonts w:ascii="Times New Roman" w:hAnsi="Times New Roman"/>
          <w:sz w:val="24"/>
          <w:szCs w:val="24"/>
        </w:rPr>
        <w:t>кл</w:t>
      </w:r>
      <w:proofErr w:type="spellEnd"/>
      <w:r w:rsidRPr="00CB2092">
        <w:rPr>
          <w:rFonts w:ascii="Times New Roman" w:hAnsi="Times New Roman"/>
          <w:sz w:val="24"/>
          <w:szCs w:val="24"/>
        </w:rPr>
        <w:t>. 27).</w:t>
      </w:r>
    </w:p>
    <w:p w:rsidR="002F0234" w:rsidRDefault="002F0234" w:rsidP="009B6518">
      <w:pPr>
        <w:tabs>
          <w:tab w:val="left" w:pos="630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6" w:name="_Toc507231134"/>
      <w:bookmarkStart w:id="107" w:name="_Toc507310030"/>
      <w:bookmarkStart w:id="108" w:name="_Toc153293676"/>
      <w:bookmarkStart w:id="109" w:name="_Toc59726361"/>
      <w:bookmarkStart w:id="110" w:name="_Toc60052437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21</w:t>
      </w:r>
      <w:bookmarkEnd w:id="106"/>
      <w:bookmarkEnd w:id="107"/>
      <w:bookmarkEnd w:id="108"/>
      <w:bookmarkEnd w:id="109"/>
      <w:bookmarkEnd w:id="110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Утварь и посуда домашняя и кухонная;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наборы для варки и посуда, за исключением вилок, ножей и ложек;</w:t>
      </w:r>
    </w:p>
    <w:p w:rsidR="003A1E4A" w:rsidRPr="003A1E4A" w:rsidRDefault="003A1E4A" w:rsidP="003A1E4A">
      <w:pPr>
        <w:suppressAutoHyphens/>
        <w:spacing w:before="30"/>
        <w:contextualSpacing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расчески и губки;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щетки, за исключением кистей;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материалы для щеточных изделий;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материал для чистки и уборки;</w:t>
      </w:r>
    </w:p>
    <w:p w:rsidR="003A1E4A" w:rsidRPr="003A1E4A" w:rsidRDefault="003A1E4A" w:rsidP="003A1E4A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стекло необработанное или частично обработанное, за исключением строительного стекла;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изделия из стекла, фарфора и фаянса.</w:t>
      </w:r>
    </w:p>
    <w:p w:rsidR="003A1E4A" w:rsidRPr="003A1E4A" w:rsidRDefault="003A1E4A" w:rsidP="003A1E4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napToGrid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приспособления и устройства домашние или кухонные малогабаритные, приводимые в действие вручную, утварь, включая туалетную и косметическую, стеклянную и некоторые изделия из фарфора, керамики, фаянса, терракота и стекла.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утварь бытовая и кухонная, например, мухобойки, прищепки для белья, ложки для перемешивания, ложки для полива мяса, штопоры, а также предметы сервировочные, например, щипцы для сахара, щипцы для льда, лопатки для тортов и ложки разливные;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– емкости бытовые и кухонные, например, вазы, бутылки, копилки-свиньи, ведра, шейкеры, кастрюли и сковороды, а также чайники и кастрюли-скороварки неэлектрические;</w:t>
      </w:r>
      <w:proofErr w:type="gramEnd"/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приспособления кухонные малогабаритные для рубки, измельчения, прессования или дробления, приводимые в действие вручную, например, </w:t>
      </w:r>
      <w:proofErr w:type="spellStart"/>
      <w:r w:rsidRPr="003A1E4A">
        <w:rPr>
          <w:rFonts w:ascii="Times New Roman" w:hAnsi="Times New Roman"/>
          <w:sz w:val="24"/>
          <w:szCs w:val="24"/>
        </w:rPr>
        <w:t>чеснокодавилки</w:t>
      </w:r>
      <w:proofErr w:type="spellEnd"/>
      <w:r w:rsidRPr="003A1E4A">
        <w:rPr>
          <w:rFonts w:ascii="Times New Roman" w:hAnsi="Times New Roman"/>
          <w:sz w:val="24"/>
          <w:szCs w:val="24"/>
        </w:rPr>
        <w:t>, щипцы для колки орехов, пестики и ступки;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подставки под блюда и графины;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утварь туалетная и косметическая, например, электрические и неэлектрические расчески и зубные щетки, нити зубные, разделители пенопластовые для пальцев, используемые при педикюре, пуховки, несессеры туалетные;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принадлежности садовые, например, перчатки садовые, ящики цветочные, лейки и насадки для леек;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аквариумы, террариумы и виварии комнатные.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средства для уборки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03);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контейнеры металлические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06) и неметаллические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20) для хранения и транспортировки товаров;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устройства и приспособления малогабаритные для рубки, измельчения, выжимания, прессования или дробления, приводимые в действие электричеством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07);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бритвы и устройства для бритья, стрижки, волос и ногтей, инструменты электрические и неэлектрические для маникюра и педикюра, например, наборы маникюрные, пилочки, кусачки для кутикул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08);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приборы столовые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08) и инструменты режущие ручные кухонные, например, для овощей, пиццы, сыра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гребни от вшей, скребки для языка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утварь кухонная электрическая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lastRenderedPageBreak/>
        <w:t>– зеркала туалетные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изделия из стекла, фарфора и фаянса, классифицируемые в соответствии с их функцией и назначением, например фарфор для зубных протезов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05), стекло для очков 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09), вата стеклянная для изоляции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17), плитки фаянсовые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19), стекло строительное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19), нити стеклянные, используемые в текстиле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22).</w:t>
      </w:r>
    </w:p>
    <w:p w:rsidR="00824456" w:rsidRPr="00824456" w:rsidRDefault="00824456" w:rsidP="00824456">
      <w:pPr>
        <w:rPr>
          <w:rFonts w:ascii="Times New Roman" w:hAnsi="Times New Roman"/>
          <w:sz w:val="24"/>
          <w:szCs w:val="24"/>
        </w:rPr>
      </w:pPr>
      <w:bookmarkStart w:id="111" w:name="_Toc59725865"/>
      <w:bookmarkStart w:id="112" w:name="_Toc59726362"/>
      <w:bookmarkStart w:id="113" w:name="_Toc60052438"/>
    </w:p>
    <w:p w:rsidR="00824456" w:rsidRPr="00824456" w:rsidRDefault="00824456" w:rsidP="00824456">
      <w:pPr>
        <w:rPr>
          <w:rFonts w:ascii="Times New Roman" w:hAnsi="Times New Roman"/>
          <w:sz w:val="24"/>
          <w:szCs w:val="24"/>
        </w:rPr>
      </w:pPr>
    </w:p>
    <w:p w:rsidR="003A1E4A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6518">
        <w:rPr>
          <w:rFonts w:ascii="Times New Roman" w:hAnsi="Times New Roman" w:cs="Times New Roman"/>
          <w:color w:val="auto"/>
          <w:sz w:val="24"/>
          <w:szCs w:val="24"/>
        </w:rPr>
        <w:t>КЛАСС 22</w:t>
      </w:r>
      <w:bookmarkEnd w:id="111"/>
      <w:bookmarkEnd w:id="112"/>
      <w:bookmarkEnd w:id="113"/>
    </w:p>
    <w:p w:rsidR="009B6518" w:rsidRPr="009B6518" w:rsidRDefault="009B6518" w:rsidP="009B6518">
      <w:pPr>
        <w:rPr>
          <w:rFonts w:asciiTheme="minorHAnsi" w:hAnsiTheme="minorHAnsi"/>
        </w:rPr>
      </w:pPr>
      <w:bookmarkStart w:id="114" w:name="_GoBack"/>
      <w:bookmarkEnd w:id="114"/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Канаты, веревки, бечевки;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сети;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палатки, навесы;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тенты из текстильных или синтетических материалов;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паруса;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мешки, для транспортировки и хранения товаров без упаковки;</w:t>
      </w:r>
    </w:p>
    <w:p w:rsidR="003A1E4A" w:rsidRPr="003A1E4A" w:rsidRDefault="003A1E4A" w:rsidP="003A1E4A">
      <w:pPr>
        <w:suppressAutoHyphens/>
        <w:spacing w:before="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материалы набивочные, за исключением </w:t>
      </w:r>
      <w:proofErr w:type="gramStart"/>
      <w:r w:rsidRPr="003A1E4A">
        <w:rPr>
          <w:rFonts w:ascii="Times New Roman" w:hAnsi="Times New Roman"/>
          <w:b/>
          <w:spacing w:val="0"/>
          <w:sz w:val="24"/>
          <w:szCs w:val="24"/>
        </w:rPr>
        <w:t>бумажных</w:t>
      </w:r>
      <w:proofErr w:type="gramEnd"/>
      <w:r w:rsidRPr="003A1E4A">
        <w:rPr>
          <w:rFonts w:ascii="Times New Roman" w:hAnsi="Times New Roman"/>
          <w:b/>
          <w:spacing w:val="0"/>
          <w:sz w:val="24"/>
          <w:szCs w:val="24"/>
        </w:rPr>
        <w:t>, картонных, резиновых и пластических;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материалы из текстильного волокнистого сырья и их заменителей.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 xml:space="preserve">ючает, в основном, полотно и другие материалы для парусов, изделия 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веревочно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-канатные, материалы набивочные и сырье текстильное волокнистое.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канаты, веревки, бечевки, шпагат из натуральных или искусственных текстильных волокон, бумаги или пластмасс;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сети рыбацкие, гамаки, лестницы веревочные;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брезент для транспортных средств;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мешки для транспортировки или хранения товаров, не классифицируемые в соответствии с их функциями или назначением, например сетки для стирки чулочно-носочных изделий, мешки похоронные и почтовые;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пакеты упаковочные из текстильных материалов;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волокна животного происхождения и из текстильного сырья, например волос животных, коконов, мешковины, шерсти обработанной или сырья, шелка-сырца.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тросы металлические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06);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струны для музыкальных инструментов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15) и ракеток спортивных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материалы для набивки из бумаги или картона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16), резины или пластических материалов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17);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сети и мешки, классифицируемые в соответствии с их функцией или назначением, например сети спасательные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09), сети багажные для транспортных средств 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12), мешки-чехлы для одежды для путешествий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18), сетки для волос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26), мешки для гольфа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28), сетки (спортивные детали)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мешки для упаковки </w:t>
      </w:r>
      <w:proofErr w:type="spellStart"/>
      <w:r w:rsidRPr="003A1E4A">
        <w:rPr>
          <w:rFonts w:ascii="Times New Roman" w:hAnsi="Times New Roman"/>
          <w:sz w:val="24"/>
          <w:szCs w:val="24"/>
        </w:rPr>
        <w:t>нетекстильные</w:t>
      </w:r>
      <w:proofErr w:type="spellEnd"/>
      <w:r w:rsidRPr="003A1E4A">
        <w:rPr>
          <w:rFonts w:ascii="Times New Roman" w:hAnsi="Times New Roman"/>
          <w:sz w:val="24"/>
          <w:szCs w:val="24"/>
        </w:rPr>
        <w:t>, классифицируемые в соответствии с материалом, из которого они сделаны, например мешки для упаковки из бумаги или пластика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16), каучука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17), кожи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парусина для одежды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25).</w:t>
      </w:r>
    </w:p>
    <w:p w:rsidR="002F0234" w:rsidRDefault="002F0234" w:rsidP="00CB2092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5" w:name="_Toc59726363"/>
      <w:bookmarkStart w:id="116" w:name="_Toc60052439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23</w:t>
      </w:r>
      <w:bookmarkEnd w:id="115"/>
      <w:bookmarkEnd w:id="116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Нити текстильные и пряжа.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bookmarkStart w:id="117" w:name="_Toc507231137"/>
      <w:bookmarkStart w:id="118" w:name="_Toc507310033"/>
      <w:bookmarkStart w:id="119" w:name="_Toc529588749"/>
      <w:bookmarkStart w:id="120" w:name="_Toc153293679"/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нити из натуральных или синтетических материалов, используемые для производства текстиля.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нити стеклянные, эластичные, каучуковые и нити из пластических </w:t>
      </w:r>
      <w:proofErr w:type="gramStart"/>
      <w:r w:rsidRPr="003A1E4A">
        <w:rPr>
          <w:rFonts w:ascii="Times New Roman" w:hAnsi="Times New Roman"/>
          <w:sz w:val="24"/>
          <w:szCs w:val="24"/>
        </w:rPr>
        <w:t>материалов</w:t>
      </w:r>
      <w:proofErr w:type="gramEnd"/>
      <w:r w:rsidRPr="003A1E4A">
        <w:rPr>
          <w:rFonts w:ascii="Times New Roman" w:hAnsi="Times New Roman"/>
          <w:sz w:val="24"/>
          <w:szCs w:val="24"/>
        </w:rPr>
        <w:t xml:space="preserve"> используемых для производства текстиля;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нити для вышивания, штопки или шитья, включая металлические;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шелк крученый, пряжа хлопчатобумажная, шерсть прядильная.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нити специального назначения, например, идентификационные нити, используемые в электрических проводах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09), нити хирургические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10), нити благородных металлов, используемые в украшениях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14);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нити, не используемые в текстильном производстве, классифицируемые в соответствии с материалом, из которого они изготовлены, например, нити металлические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06) и неметаллические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22), эластичные, резиновые или пластиковые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17), стеклянная пряжа 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21).</w:t>
      </w:r>
    </w:p>
    <w:p w:rsidR="003A1E4A" w:rsidRPr="003A1E4A" w:rsidRDefault="003A1E4A" w:rsidP="003A1E4A">
      <w:pPr>
        <w:rPr>
          <w:rFonts w:ascii="Times New Roman" w:hAnsi="Times New Roman"/>
          <w:sz w:val="24"/>
          <w:szCs w:val="24"/>
        </w:rPr>
      </w:pPr>
    </w:p>
    <w:p w:rsidR="003A1E4A" w:rsidRPr="003A1E4A" w:rsidRDefault="003A1E4A" w:rsidP="003A1E4A">
      <w:pPr>
        <w:rPr>
          <w:rFonts w:ascii="Times New Roman" w:hAnsi="Times New Roman"/>
          <w:sz w:val="24"/>
          <w:szCs w:val="24"/>
        </w:rPr>
      </w:pPr>
    </w:p>
    <w:p w:rsidR="003A1E4A" w:rsidRPr="003A1E4A" w:rsidRDefault="003A1E4A" w:rsidP="003A1E4A">
      <w:pPr>
        <w:rPr>
          <w:rFonts w:ascii="Times New Roman" w:hAnsi="Times New Roman"/>
          <w:sz w:val="24"/>
          <w:szCs w:val="24"/>
        </w:rPr>
      </w:pP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1" w:name="_Toc59726364"/>
      <w:bookmarkStart w:id="122" w:name="_Toc60052440"/>
      <w:r w:rsidRPr="009B6518">
        <w:rPr>
          <w:rFonts w:ascii="Times New Roman" w:hAnsi="Times New Roman" w:cs="Times New Roman"/>
          <w:color w:val="auto"/>
          <w:sz w:val="24"/>
          <w:szCs w:val="24"/>
        </w:rPr>
        <w:t>КЛАСС 24</w:t>
      </w:r>
      <w:bookmarkEnd w:id="117"/>
      <w:bookmarkEnd w:id="118"/>
      <w:bookmarkEnd w:id="119"/>
      <w:bookmarkEnd w:id="120"/>
      <w:bookmarkEnd w:id="121"/>
      <w:bookmarkEnd w:id="122"/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Текстиль и его заменители;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белье для бытового использования;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шторы из текстильного и пластического материалов.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ткани и тканевые покрывала для бытового использования.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белье для бытового использования, </w:t>
      </w:r>
      <w:proofErr w:type="gramStart"/>
      <w:r w:rsidRPr="003A1E4A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A1E4A">
        <w:rPr>
          <w:rFonts w:ascii="Times New Roman" w:hAnsi="Times New Roman"/>
          <w:sz w:val="24"/>
          <w:szCs w:val="24"/>
        </w:rPr>
        <w:t xml:space="preserve"> покрывала постельные, наволочки, салфетки туалетные из текстильного материала, полотенца;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постельное белье бумажное;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мешки спальные, простыни для спальных мешков;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сетки москитные.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одеяла с </w:t>
      </w:r>
      <w:proofErr w:type="spellStart"/>
      <w:r w:rsidRPr="003A1E4A">
        <w:rPr>
          <w:rFonts w:ascii="Times New Roman" w:hAnsi="Times New Roman"/>
          <w:sz w:val="24"/>
          <w:szCs w:val="24"/>
        </w:rPr>
        <w:t>электрообогревом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 для медицинских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10) и немедицинских целей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столовое белье бумажное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16);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шторы асбестовые защитные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17), шторы бамбуковые и занавесы из бусин декоративные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попоны для лошадей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18);</w:t>
      </w:r>
    </w:p>
    <w:p w:rsid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изделия и ткани текстильные в соответствии с их специфическим использованием, например для переплетов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16), изоляции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. 17), </w:t>
      </w:r>
      <w:proofErr w:type="spellStart"/>
      <w:r w:rsidRPr="003A1E4A">
        <w:rPr>
          <w:rFonts w:ascii="Times New Roman" w:hAnsi="Times New Roman"/>
          <w:sz w:val="24"/>
          <w:szCs w:val="24"/>
        </w:rPr>
        <w:t>геотекстиль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19).</w:t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3" w:name="_Toc59726365"/>
      <w:bookmarkStart w:id="124" w:name="_Toc60052441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25</w:t>
      </w:r>
      <w:bookmarkEnd w:id="123"/>
      <w:bookmarkEnd w:id="124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Одежда, обувь, головные уборы.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предметы одежды для людей.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1E4A">
        <w:rPr>
          <w:rFonts w:ascii="Times New Roman" w:hAnsi="Times New Roman"/>
          <w:sz w:val="24"/>
          <w:szCs w:val="24"/>
        </w:rPr>
        <w:t>– детали одежды, обуви и головных уборов, например, манжеты, карманы, подкладки, каблуки и набойки, козырьки фуражек, каркасы для шляп;</w:t>
      </w:r>
      <w:proofErr w:type="gramEnd"/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одежда и обувь для спорта, например, лыжные перчатки, майки спортивные, одежда для велосипедистов, одежда для дзюдо и </w:t>
      </w:r>
      <w:proofErr w:type="gramStart"/>
      <w:r w:rsidRPr="003A1E4A">
        <w:rPr>
          <w:rFonts w:ascii="Times New Roman" w:hAnsi="Times New Roman"/>
          <w:sz w:val="24"/>
          <w:szCs w:val="24"/>
        </w:rPr>
        <w:t>карате</w:t>
      </w:r>
      <w:proofErr w:type="gramEnd"/>
      <w:r w:rsidRPr="003A1E4A">
        <w:rPr>
          <w:rFonts w:ascii="Times New Roman" w:hAnsi="Times New Roman"/>
          <w:sz w:val="24"/>
          <w:szCs w:val="24"/>
        </w:rPr>
        <w:t>, бутсы, обувь для гимнастик, ботинки лыжные;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маскарадные костюмы;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одежда, головные уборы и другие предметы одежды из бумаги;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нагрудники не из бумаги;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карманчики (одежда);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муфты неэлектрические.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небольшие предметы, используемые для обучения сапожному ремеслу, например, подметки и набойки металлические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06) и неметаллические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20), а также принадлежности галантерейные и застежки для предметов одежды, например, замочки, пряжки, молнии, ленты, ленты шляпные, предметы отделки для головных уборов и обуви 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26);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детали специальной одежды, например</w:t>
      </w:r>
      <w:proofErr w:type="gramStart"/>
      <w:r w:rsidRPr="003A1E4A">
        <w:rPr>
          <w:rFonts w:ascii="Times New Roman" w:hAnsi="Times New Roman"/>
          <w:sz w:val="24"/>
          <w:szCs w:val="24"/>
        </w:rPr>
        <w:t>,</w:t>
      </w:r>
      <w:proofErr w:type="gramEnd"/>
      <w:r w:rsidRPr="003A1E4A">
        <w:rPr>
          <w:rFonts w:ascii="Times New Roman" w:hAnsi="Times New Roman"/>
          <w:sz w:val="24"/>
          <w:szCs w:val="24"/>
        </w:rPr>
        <w:t xml:space="preserve"> защитные шлемы, включая спортивные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09), одежда от огня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09), специальная одежда для операционных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10), обувь ортопедическая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10), а также одежда и обувь, используемые в некоторых видах спорта, например, бейсбольные и боксерские перчатки, ботинки для коньков, ботинки с коньками (комбинированные) 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28);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одежда с электрическим обогревом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муфты с электрическим обогревом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11), муфты для колясок и повозок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12);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нагрудники бумажные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16);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платки носовые из бумаги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16) и текстиля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24);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одежда для животных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карнавальные маски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одежда для кукол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бумажные колпачки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28).</w:t>
      </w:r>
    </w:p>
    <w:p w:rsidR="003A1E4A" w:rsidRPr="003A1E4A" w:rsidRDefault="003A1E4A" w:rsidP="003A1E4A">
      <w:pPr>
        <w:rPr>
          <w:rFonts w:ascii="Times New Roman" w:hAnsi="Times New Roman"/>
          <w:sz w:val="24"/>
          <w:szCs w:val="24"/>
        </w:rPr>
      </w:pP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5" w:name="_Toc59726366"/>
      <w:bookmarkStart w:id="126" w:name="_Toc60052442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26</w:t>
      </w:r>
      <w:bookmarkEnd w:id="125"/>
      <w:bookmarkEnd w:id="126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Кружева, шнурки и изделия вышитые, тесьма и ленты;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пуговицы, кнопки, крючки и </w:t>
      </w:r>
      <w:proofErr w:type="spellStart"/>
      <w:r w:rsidRPr="003A1E4A">
        <w:rPr>
          <w:rFonts w:ascii="Times New Roman" w:hAnsi="Times New Roman"/>
          <w:b/>
          <w:spacing w:val="0"/>
          <w:sz w:val="24"/>
          <w:szCs w:val="24"/>
        </w:rPr>
        <w:t>блочки</w:t>
      </w:r>
      <w:proofErr w:type="spellEnd"/>
      <w:r w:rsidRPr="003A1E4A">
        <w:rPr>
          <w:rFonts w:ascii="Times New Roman" w:hAnsi="Times New Roman"/>
          <w:b/>
          <w:spacing w:val="0"/>
          <w:sz w:val="24"/>
          <w:szCs w:val="24"/>
        </w:rPr>
        <w:t>, булавки и иглы;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цветы искусственные;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украшения для волос;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волосы искусственные.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изделия галантерейные и басонные, волосы натуральные или синтетические и украшения для волос, а также изделия, предназначенные для украшения различных предметов, не вошедшие в другие классы.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парики, накладки и бороды накладные;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заколки и повязки для волос;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ленты и банты галантерейные или для волос, независимо от их материала;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ленты и банты не из бумаги для упаковки подарков;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сетки для волос;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пряжки и застежки молнии;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брелоки, за исключением бижутерии и ювелирных изделий и для держателей для ключей;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гирлянды и искусственные рождественские венки, включая с внутренним освещением;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изделия для завивки волос, например, электрические и неэлектрические бигуди, шпильки для волос, папильотки (бигуди).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ресницы накладные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03);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крючки, в частности, мелкие скобяные изделия металлические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06) или неметаллические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20), крючки для занавесок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специальные иглы, например, иглы для татуировок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08), иглы для геодезических компасов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09), иглы медицинские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10), иглы для насосов для накачивания игровых мячей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28);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ручные приборы для завивки волос, например, щипцы для завивки волос, щипчики для загибания ресниц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протезы для волос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брелоки для ювелирных изделий и бижутерии, брелоки для держателей ключей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14);</w:t>
      </w:r>
    </w:p>
    <w:p w:rsidR="003A1E4A" w:rsidRPr="003A1E4A" w:rsidRDefault="003A1E4A" w:rsidP="003A1E4A">
      <w:pPr>
        <w:snapToGrid w:val="0"/>
        <w:ind w:left="720"/>
        <w:jc w:val="both"/>
        <w:rPr>
          <w:rFonts w:ascii="Times New Roman" w:eastAsia="Calibri" w:hAnsi="Times New Roman"/>
          <w:snapToGrid/>
          <w:spacing w:val="0"/>
          <w:sz w:val="24"/>
          <w:szCs w:val="24"/>
        </w:rPr>
      </w:pPr>
      <w:proofErr w:type="gramStart"/>
      <w:r w:rsidRPr="003A1E4A">
        <w:rPr>
          <w:rFonts w:ascii="Times New Roman" w:eastAsia="Calibri" w:hAnsi="Times New Roman"/>
          <w:snapToGrid/>
          <w:spacing w:val="0"/>
          <w:sz w:val="24"/>
          <w:szCs w:val="24"/>
        </w:rPr>
        <w:t>– некоторые ленты и банты, например: ленты и банты бумажные, кроме галантерейных или для волос (</w:t>
      </w:r>
      <w:proofErr w:type="spellStart"/>
      <w:r w:rsidRPr="003A1E4A">
        <w:rPr>
          <w:rFonts w:ascii="Times New Roman" w:eastAsia="Calibri" w:hAnsi="Times New Roman"/>
          <w:snapToGrid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eastAsia="Calibri" w:hAnsi="Times New Roman"/>
          <w:snapToGrid/>
          <w:spacing w:val="0"/>
          <w:sz w:val="24"/>
          <w:szCs w:val="24"/>
        </w:rPr>
        <w:t>. 16), ленты для художественной гимнастики (</w:t>
      </w:r>
      <w:proofErr w:type="spellStart"/>
      <w:r w:rsidRPr="003A1E4A">
        <w:rPr>
          <w:rFonts w:ascii="Times New Roman" w:eastAsia="Calibri" w:hAnsi="Times New Roman"/>
          <w:snapToGrid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eastAsia="Calibri" w:hAnsi="Times New Roman"/>
          <w:snapToGrid/>
          <w:spacing w:val="0"/>
          <w:sz w:val="24"/>
          <w:szCs w:val="24"/>
        </w:rPr>
        <w:t>. 28);</w:t>
      </w:r>
      <w:proofErr w:type="gramEnd"/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нити текстильные и пряжа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23);</w:t>
      </w:r>
    </w:p>
    <w:p w:rsid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новогодние елки из синтетических материалов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28).</w:t>
      </w: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7" w:name="_Toc59726367"/>
      <w:bookmarkStart w:id="128" w:name="_Toc60052443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27</w:t>
      </w:r>
      <w:bookmarkEnd w:id="127"/>
      <w:bookmarkEnd w:id="128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Ковры, циновки, маты, линолеум и прочие покрытия для полов;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стенные обои и обивочные материалы </w:t>
      </w:r>
      <w:proofErr w:type="spellStart"/>
      <w:r w:rsidRPr="003A1E4A">
        <w:rPr>
          <w:rFonts w:ascii="Times New Roman" w:hAnsi="Times New Roman"/>
          <w:b/>
          <w:spacing w:val="0"/>
          <w:sz w:val="24"/>
          <w:szCs w:val="24"/>
        </w:rPr>
        <w:t>нетекстильные</w:t>
      </w:r>
      <w:proofErr w:type="spellEnd"/>
      <w:r w:rsidRPr="003A1E4A">
        <w:rPr>
          <w:rFonts w:ascii="Times New Roman" w:hAnsi="Times New Roman"/>
          <w:b/>
          <w:spacing w:val="0"/>
          <w:sz w:val="24"/>
          <w:szCs w:val="24"/>
        </w:rPr>
        <w:t>.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napToGrid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napToGrid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napToGrid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napToGrid/>
          <w:spacing w:val="0"/>
          <w:sz w:val="24"/>
          <w:szCs w:val="24"/>
        </w:rPr>
        <w:t>ючает, в основном, изделия, предназначенные для покрытия готовых полов или стен.</w:t>
      </w:r>
    </w:p>
    <w:p w:rsidR="003A1E4A" w:rsidRPr="003A1E4A" w:rsidRDefault="003A1E4A" w:rsidP="003A1E4A">
      <w:pPr>
        <w:keepNext/>
        <w:spacing w:before="100" w:after="30"/>
        <w:ind w:left="720" w:hanging="720"/>
        <w:contextualSpacing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spacing w:before="40" w:after="60"/>
        <w:ind w:left="709"/>
        <w:contextualSpacing/>
        <w:jc w:val="both"/>
        <w:rPr>
          <w:rFonts w:ascii="Times New Roman" w:hAnsi="Times New Roman"/>
          <w:bCs/>
          <w:spacing w:val="0"/>
          <w:sz w:val="24"/>
          <w:szCs w:val="24"/>
        </w:rPr>
      </w:pPr>
      <w:bookmarkStart w:id="129" w:name="_Toc507231141"/>
      <w:bookmarkStart w:id="130" w:name="_Toc507310037"/>
      <w:bookmarkStart w:id="131" w:name="_Toc153293683"/>
      <w:r w:rsidRPr="003A1E4A">
        <w:rPr>
          <w:rFonts w:ascii="Times New Roman" w:hAnsi="Times New Roman"/>
          <w:bCs/>
          <w:spacing w:val="0"/>
          <w:sz w:val="24"/>
          <w:szCs w:val="24"/>
        </w:rPr>
        <w:t>– полы, плитки и настилы для полов, металлические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06), и неметаллические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19), доски деревянные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19);</w:t>
      </w:r>
    </w:p>
    <w:p w:rsidR="003A1E4A" w:rsidRPr="003A1E4A" w:rsidRDefault="003A1E4A" w:rsidP="003A1E4A">
      <w:pPr>
        <w:spacing w:before="40" w:after="60"/>
        <w:ind w:firstLine="709"/>
        <w:contextualSpacing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ковры с электрическим обогревом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11);</w:t>
      </w:r>
    </w:p>
    <w:p w:rsidR="003A1E4A" w:rsidRPr="003A1E4A" w:rsidRDefault="003A1E4A" w:rsidP="003A1E4A">
      <w:pPr>
        <w:spacing w:before="40" w:after="60"/>
        <w:ind w:firstLine="709"/>
        <w:contextualSpacing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геотекстиль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 xml:space="preserve">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19);</w:t>
      </w:r>
    </w:p>
    <w:p w:rsidR="003A1E4A" w:rsidRPr="003A1E4A" w:rsidRDefault="003A1E4A" w:rsidP="003A1E4A">
      <w:pPr>
        <w:spacing w:before="40" w:after="60"/>
        <w:ind w:firstLine="709"/>
        <w:contextualSpacing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ковры для детских манежей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20);</w:t>
      </w:r>
    </w:p>
    <w:p w:rsidR="003A1E4A" w:rsidRPr="003A1E4A" w:rsidRDefault="003A1E4A" w:rsidP="003A1E4A">
      <w:pPr>
        <w:spacing w:before="40" w:after="60"/>
        <w:ind w:firstLine="709"/>
        <w:contextualSpacing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настенные покрытия из текстильного материала (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24).</w:t>
      </w:r>
    </w:p>
    <w:p w:rsidR="003A1E4A" w:rsidRPr="003A1E4A" w:rsidRDefault="003A1E4A" w:rsidP="003A1E4A">
      <w:pPr>
        <w:contextualSpacing/>
        <w:rPr>
          <w:rFonts w:ascii="Times New Roman" w:hAnsi="Times New Roman"/>
          <w:sz w:val="24"/>
          <w:szCs w:val="24"/>
        </w:rPr>
      </w:pPr>
    </w:p>
    <w:p w:rsidR="003A1E4A" w:rsidRDefault="003A1E4A" w:rsidP="003A1E4A">
      <w:pPr>
        <w:rPr>
          <w:rFonts w:ascii="Times New Roman" w:hAnsi="Times New Roman"/>
          <w:sz w:val="24"/>
          <w:szCs w:val="24"/>
        </w:rPr>
      </w:pPr>
    </w:p>
    <w:p w:rsidR="003A1E4A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bookmarkStart w:id="132" w:name="_Toc59726368"/>
      <w:bookmarkStart w:id="133" w:name="_Toc60052444"/>
      <w:r w:rsidRPr="009B6518">
        <w:rPr>
          <w:rFonts w:ascii="Times New Roman" w:hAnsi="Times New Roman" w:cs="Times New Roman"/>
          <w:color w:val="auto"/>
          <w:spacing w:val="0"/>
          <w:sz w:val="24"/>
          <w:szCs w:val="24"/>
        </w:rPr>
        <w:t>КЛАСС 28</w:t>
      </w:r>
      <w:bookmarkEnd w:id="129"/>
      <w:bookmarkEnd w:id="130"/>
      <w:bookmarkEnd w:id="131"/>
      <w:bookmarkEnd w:id="132"/>
      <w:bookmarkEnd w:id="133"/>
    </w:p>
    <w:p w:rsidR="009B6518" w:rsidRPr="009B6518" w:rsidRDefault="009B6518" w:rsidP="009B6518">
      <w:pPr>
        <w:rPr>
          <w:rFonts w:asciiTheme="minorHAnsi" w:hAnsiTheme="minorHAnsi"/>
        </w:rPr>
      </w:pP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Игры, игрушки;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аппараты для видеоигр;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товары гимнастические и спортивные;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украшения елочные.</w:t>
      </w:r>
    </w:p>
    <w:p w:rsidR="003A1E4A" w:rsidRPr="003A1E4A" w:rsidRDefault="003A1E4A" w:rsidP="003A1E4A">
      <w:pPr>
        <w:suppressAutoHyphens/>
        <w:spacing w:before="2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napToGrid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iCs/>
          <w:snapToGrid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iCs/>
          <w:snapToGrid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iCs/>
          <w:snapToGrid/>
          <w:spacing w:val="0"/>
          <w:sz w:val="24"/>
          <w:szCs w:val="24"/>
        </w:rPr>
        <w:t>ючает, в основном, игрушки, аппараты игровые, оборудование спортивное, изделия для развлечения и шуток, также как и некоторые изделия для новогодних елок.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устройства для игр и развлечений, включая устройства управляющие;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изделия для развлечения, шуток и розыгрышей, например, маски карнавальные, шляпы бумажные для танцев с играми, конфетти, изделия-сюрпризы и хлопушки новогодние;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предметы для охоты и рыболовства, например удочки, сети для рыбной ловли, приманки, манки для охоты;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механизмы для спорта и различных игр.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свечи для новогодних елок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04), электрические лампы для новогодних елок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11), шоколад и сладости для украшения новогодних елок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снаряжение для подводного погружения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09);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игрушки сексуальные и куклы эротические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одежда для гимнастики и спорта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1E4A">
        <w:rPr>
          <w:rFonts w:ascii="Times New Roman" w:hAnsi="Times New Roman"/>
          <w:sz w:val="24"/>
          <w:szCs w:val="24"/>
        </w:rPr>
        <w:t>– некоторые изделия гимнастические и спортивные, например каски защитные, очки и резинки зубные защитные спортивные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09), оружие огнестрельное спортивное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13), маты гимнастические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27), а также некоторое оборудование для рыбной ловли и охоты, например ножи охотничьи, гарпуны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08), оружие огнестрельное охотничье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13), сети рыболовные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22), классифицируемые в соответствии с функцией или назначением.</w:t>
      </w:r>
      <w:proofErr w:type="gramEnd"/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4" w:name="_Toc59726369"/>
      <w:bookmarkStart w:id="135" w:name="_Toc60052445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29</w:t>
      </w:r>
      <w:bookmarkEnd w:id="134"/>
      <w:bookmarkEnd w:id="135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Мясо, рыба, птица и дичь;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экстракты мясные;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овощи и фрукты консервированные, сушеные и подвергнутые тепловой обработке;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желе, варенье, компоты;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яйца;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молоко, сыр, масло, йогурт и другие молочные продукты;</w:t>
      </w:r>
    </w:p>
    <w:p w:rsidR="003A1E4A" w:rsidRPr="003A1E4A" w:rsidRDefault="003A1E4A" w:rsidP="003A1E4A">
      <w:pPr>
        <w:rPr>
          <w:rFonts w:ascii="Times New Roman" w:hAnsi="Times New Roman"/>
          <w:b/>
          <w:snapToGrid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z w:val="24"/>
          <w:szCs w:val="24"/>
        </w:rPr>
        <w:t xml:space="preserve">масла и жиры </w:t>
      </w:r>
      <w:r w:rsidRPr="003A1E4A">
        <w:rPr>
          <w:rFonts w:ascii="Times New Roman" w:hAnsi="Times New Roman"/>
          <w:b/>
          <w:snapToGrid/>
          <w:spacing w:val="0"/>
          <w:sz w:val="24"/>
          <w:szCs w:val="24"/>
        </w:rPr>
        <w:t>пищевые.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продовольственные товары животного происхождения, а также овощи и садово-огородные продукты, консервированные или подготовленные для употребления.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продукты на базе мяса, рыбы, фруктов или овощей;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съедобные насекомые;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молочные напитки, в которых преобладающим компонентом является молоко;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заменители натурального молока, например, молоко миндальное, кокосовое, арахисовое, рисовое, соевое;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грибы консервированные;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бобовые и орехи, обработанные для потребления человеком;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семена, обработанные для потребления человеком, за исключением специй и </w:t>
      </w:r>
      <w:proofErr w:type="spellStart"/>
      <w:r w:rsidRPr="003A1E4A">
        <w:rPr>
          <w:rFonts w:ascii="Times New Roman" w:hAnsi="Times New Roman"/>
          <w:sz w:val="24"/>
          <w:szCs w:val="24"/>
        </w:rPr>
        <w:t>ароматизаторов</w:t>
      </w:r>
      <w:proofErr w:type="spellEnd"/>
      <w:r w:rsidRPr="003A1E4A">
        <w:rPr>
          <w:rFonts w:ascii="Times New Roman" w:hAnsi="Times New Roman"/>
          <w:sz w:val="24"/>
          <w:szCs w:val="24"/>
        </w:rPr>
        <w:t>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1E4A">
        <w:rPr>
          <w:rFonts w:ascii="Times New Roman" w:hAnsi="Times New Roman"/>
          <w:sz w:val="24"/>
          <w:szCs w:val="24"/>
        </w:rPr>
        <w:t>– масла и жиры, кроме относящихся к пищевым продуктам, например, масла эфирные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03), промышленные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04), масло касторовое для медицинских целей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05);</w:t>
      </w:r>
      <w:proofErr w:type="gramEnd"/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питание детское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питание диетическое </w:t>
      </w:r>
      <w:r w:rsidRPr="003A1E4A">
        <w:rPr>
          <w:rFonts w:ascii="Times New Roman" w:hAnsi="Times New Roman"/>
          <w:spacing w:val="0"/>
          <w:sz w:val="24"/>
          <w:szCs w:val="24"/>
        </w:rPr>
        <w:t xml:space="preserve">и вещества </w:t>
      </w:r>
      <w:r w:rsidRPr="003A1E4A">
        <w:rPr>
          <w:rFonts w:ascii="Times New Roman" w:hAnsi="Times New Roman"/>
          <w:sz w:val="24"/>
          <w:szCs w:val="24"/>
        </w:rPr>
        <w:t>для медицинских целей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добавки пищевые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соусы для салатов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семена, обработанные для использования в качестве специй (кл.30);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орехи, покрытые шоколадом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фрукты, овощи, орехи необработанные семена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корма для животных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животные живые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семена для посадок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31).</w:t>
      </w:r>
    </w:p>
    <w:p w:rsidR="002F0234" w:rsidRDefault="002F0234" w:rsidP="003A1E4A">
      <w:pPr>
        <w:tabs>
          <w:tab w:val="left" w:pos="630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6" w:name="_Toc507231143"/>
      <w:bookmarkStart w:id="137" w:name="_Toc507310039"/>
      <w:bookmarkStart w:id="138" w:name="_Toc153293685"/>
      <w:bookmarkStart w:id="139" w:name="_Toc59726370"/>
      <w:bookmarkStart w:id="140" w:name="_Toc60052446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30</w:t>
      </w:r>
      <w:bookmarkEnd w:id="136"/>
      <w:bookmarkEnd w:id="137"/>
      <w:bookmarkEnd w:id="138"/>
      <w:bookmarkEnd w:id="139"/>
      <w:bookmarkEnd w:id="140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Кофе, чай, какао и заменители кофе;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рис, макароны и лапша;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тапиока (маниока) и саго;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мука и продукты зерновые;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хлеб, выпечка и изделия кондитерские;</w:t>
      </w:r>
    </w:p>
    <w:p w:rsidR="003A1E4A" w:rsidRPr="003A1E4A" w:rsidRDefault="003A1E4A" w:rsidP="003A1E4A">
      <w:pPr>
        <w:snapToGrid w:val="0"/>
        <w:rPr>
          <w:rFonts w:ascii="Times New Roman" w:eastAsia="Calibri" w:hAnsi="Times New Roman"/>
          <w:b/>
          <w:bCs/>
          <w:snapToGrid/>
          <w:spacing w:val="0"/>
          <w:sz w:val="24"/>
          <w:szCs w:val="24"/>
        </w:rPr>
      </w:pPr>
      <w:r w:rsidRPr="003A1E4A">
        <w:rPr>
          <w:rFonts w:ascii="Times New Roman" w:eastAsia="Calibri" w:hAnsi="Times New Roman"/>
          <w:b/>
          <w:bCs/>
          <w:snapToGrid/>
          <w:spacing w:val="0"/>
          <w:sz w:val="24"/>
          <w:szCs w:val="24"/>
        </w:rPr>
        <w:t>шоколад;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мороженое, </w:t>
      </w:r>
      <w:proofErr w:type="spellStart"/>
      <w:r w:rsidRPr="003A1E4A">
        <w:rPr>
          <w:rFonts w:ascii="Times New Roman" w:hAnsi="Times New Roman"/>
          <w:b/>
          <w:spacing w:val="0"/>
          <w:sz w:val="24"/>
          <w:szCs w:val="24"/>
        </w:rPr>
        <w:t>сорбет</w:t>
      </w:r>
      <w:proofErr w:type="spellEnd"/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 и другие продукты из съедобного льда;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сахар, мед, сироп из патоки;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дрожжи, порошки пекарные;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соль, специи, консервированные травы;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уксус, соусы, приправы;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лед для охлаждения.</w:t>
      </w:r>
    </w:p>
    <w:p w:rsidR="003A1E4A" w:rsidRPr="003A1E4A" w:rsidRDefault="003A1E4A" w:rsidP="003A1E4A">
      <w:pPr>
        <w:suppressAutoHyphens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продукты растительные пищевые, кроме овощей и фруктов, подготовленные для потребления или консервирования, а также добавки вспомогательные, предназначенные для улучшения вкусовых качеств пищевых продуктов.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напитки на основе кофе, какао, шоколада или чая;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продукты зерновые, готовые к употреблению, например, хлопья овсяные, кукурузные, ячмень, </w:t>
      </w:r>
      <w:proofErr w:type="spellStart"/>
      <w:r w:rsidRPr="003A1E4A">
        <w:rPr>
          <w:rFonts w:ascii="Times New Roman" w:hAnsi="Times New Roman"/>
          <w:sz w:val="24"/>
          <w:szCs w:val="24"/>
        </w:rPr>
        <w:t>булгур</w:t>
      </w:r>
      <w:proofErr w:type="spellEnd"/>
      <w:r w:rsidRPr="003A1E4A">
        <w:rPr>
          <w:rFonts w:ascii="Times New Roman" w:hAnsi="Times New Roman"/>
          <w:sz w:val="24"/>
          <w:szCs w:val="24"/>
        </w:rPr>
        <w:t>, мюсли;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пицца, пироги, бутерброды;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орехи, покрытые шоколадом;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proofErr w:type="spellStart"/>
      <w:r w:rsidRPr="003A1E4A">
        <w:rPr>
          <w:rFonts w:ascii="Times New Roman" w:hAnsi="Times New Roman"/>
          <w:sz w:val="24"/>
          <w:szCs w:val="24"/>
        </w:rPr>
        <w:t>ароматизаторы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 для пищевых продуктов или напитков, кроме эфирных масел.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соль, предназначенная для промышленных целей 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 01);</w:t>
      </w:r>
    </w:p>
    <w:p w:rsidR="003A1E4A" w:rsidRPr="003A1E4A" w:rsidRDefault="003A1E4A" w:rsidP="003A1E4A">
      <w:pPr>
        <w:ind w:left="709" w:hanging="1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</w:t>
      </w:r>
      <w:proofErr w:type="spellStart"/>
      <w:r w:rsidRPr="003A1E4A">
        <w:rPr>
          <w:rFonts w:ascii="Times New Roman" w:hAnsi="Times New Roman"/>
          <w:sz w:val="24"/>
          <w:szCs w:val="24"/>
        </w:rPr>
        <w:t>ароматизаторы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 для пищевых продуктов или </w:t>
      </w:r>
      <w:proofErr w:type="gramStart"/>
      <w:r w:rsidRPr="003A1E4A">
        <w:rPr>
          <w:rFonts w:ascii="Times New Roman" w:hAnsi="Times New Roman"/>
          <w:sz w:val="24"/>
          <w:szCs w:val="24"/>
        </w:rPr>
        <w:t>напитков</w:t>
      </w:r>
      <w:proofErr w:type="gramEnd"/>
      <w:r w:rsidRPr="003A1E4A">
        <w:rPr>
          <w:rFonts w:ascii="Times New Roman" w:hAnsi="Times New Roman"/>
          <w:sz w:val="24"/>
          <w:szCs w:val="24"/>
        </w:rPr>
        <w:t xml:space="preserve"> такие как эфирных масла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03)</w:t>
      </w:r>
      <w:r w:rsidRPr="003A1E4A">
        <w:rPr>
          <w:rFonts w:ascii="Times New Roman" w:hAnsi="Times New Roman"/>
          <w:spacing w:val="0"/>
          <w:sz w:val="24"/>
          <w:szCs w:val="24"/>
        </w:rPr>
        <w:t>;</w:t>
      </w:r>
    </w:p>
    <w:p w:rsidR="003A1E4A" w:rsidRPr="003A1E4A" w:rsidRDefault="003A1E4A" w:rsidP="003A1E4A">
      <w:pPr>
        <w:ind w:left="709" w:hanging="1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настои лекарственные и диетическое питание и вещества для медицинских целей</w:t>
      </w:r>
      <w:r w:rsidRPr="003A1E4A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3A1E4A">
        <w:rPr>
          <w:rFonts w:ascii="Times New Roman" w:hAnsi="Times New Roman"/>
          <w:spacing w:val="0"/>
          <w:sz w:val="24"/>
          <w:szCs w:val="24"/>
        </w:rPr>
        <w:t>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</w:t>
      </w:r>
      <w:r w:rsidRPr="003A1E4A">
        <w:rPr>
          <w:rFonts w:ascii="Times New Roman" w:hAnsi="Times New Roman"/>
          <w:spacing w:val="0"/>
          <w:sz w:val="24"/>
          <w:szCs w:val="24"/>
          <w:lang w:val="en-US"/>
        </w:rPr>
        <w:t> </w:t>
      </w:r>
      <w:r w:rsidRPr="003A1E4A">
        <w:rPr>
          <w:rFonts w:ascii="Times New Roman" w:hAnsi="Times New Roman"/>
          <w:spacing w:val="0"/>
          <w:sz w:val="24"/>
          <w:szCs w:val="24"/>
        </w:rPr>
        <w:t>05);</w:t>
      </w:r>
    </w:p>
    <w:p w:rsidR="003A1E4A" w:rsidRPr="003A1E4A" w:rsidRDefault="003A1E4A" w:rsidP="003A1E4A">
      <w:pPr>
        <w:ind w:left="709" w:hanging="1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питание детское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05);</w:t>
      </w:r>
    </w:p>
    <w:p w:rsidR="003A1E4A" w:rsidRPr="003A1E4A" w:rsidRDefault="003A1E4A" w:rsidP="003A1E4A">
      <w:pPr>
        <w:ind w:left="709" w:hanging="1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добавки пищевые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05);</w:t>
      </w:r>
    </w:p>
    <w:p w:rsidR="003A1E4A" w:rsidRPr="003A1E4A" w:rsidRDefault="003A1E4A" w:rsidP="003A1E4A">
      <w:pPr>
        <w:ind w:left="709" w:hanging="1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дрожжи, используемые в фармацевтике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05), дрожжи для пищи животных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31);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молочные напитки, с добавлением кофе, какао, шоколада или чая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29)</w:t>
      </w:r>
      <w:r w:rsidRPr="003A1E4A">
        <w:rPr>
          <w:rFonts w:ascii="Times New Roman" w:hAnsi="Times New Roman"/>
          <w:spacing w:val="0"/>
          <w:sz w:val="24"/>
          <w:szCs w:val="24"/>
        </w:rPr>
        <w:t>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супы и бульоны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29);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злаки неочищенные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31);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свежие ароматические травы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31)</w:t>
      </w:r>
      <w:r w:rsidRPr="003A1E4A">
        <w:rPr>
          <w:rFonts w:ascii="Times New Roman" w:hAnsi="Times New Roman"/>
          <w:spacing w:val="0"/>
          <w:sz w:val="24"/>
          <w:szCs w:val="24"/>
        </w:rPr>
        <w:t>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корма для животных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31).</w:t>
      </w: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1" w:name="_Toc507231144"/>
      <w:bookmarkStart w:id="142" w:name="_Toc507310040"/>
      <w:bookmarkStart w:id="143" w:name="_Toc153293686"/>
      <w:bookmarkStart w:id="144" w:name="_Toc59726371"/>
      <w:bookmarkStart w:id="145" w:name="_Toc60052447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31</w:t>
      </w:r>
      <w:bookmarkEnd w:id="141"/>
      <w:bookmarkEnd w:id="142"/>
      <w:bookmarkEnd w:id="143"/>
      <w:bookmarkEnd w:id="144"/>
      <w:bookmarkEnd w:id="145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Продукты сельскохозяйственные, </w:t>
      </w:r>
      <w:proofErr w:type="spellStart"/>
      <w:r w:rsidRPr="003A1E4A">
        <w:rPr>
          <w:rFonts w:ascii="Times New Roman" w:hAnsi="Times New Roman"/>
          <w:b/>
          <w:spacing w:val="0"/>
          <w:sz w:val="24"/>
          <w:szCs w:val="24"/>
        </w:rPr>
        <w:t>аквакультуры</w:t>
      </w:r>
      <w:proofErr w:type="spellEnd"/>
      <w:r w:rsidRPr="003A1E4A">
        <w:rPr>
          <w:rFonts w:ascii="Times New Roman" w:hAnsi="Times New Roman"/>
          <w:b/>
          <w:spacing w:val="0"/>
          <w:sz w:val="24"/>
          <w:szCs w:val="24"/>
        </w:rPr>
        <w:t>, садово-огородные и лесные, в сыром виде и необработанные;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зерно и семена, необработанные и </w:t>
      </w:r>
      <w:proofErr w:type="spellStart"/>
      <w:r w:rsidRPr="003A1E4A">
        <w:rPr>
          <w:rFonts w:ascii="Times New Roman" w:hAnsi="Times New Roman"/>
          <w:b/>
          <w:spacing w:val="0"/>
          <w:sz w:val="24"/>
          <w:szCs w:val="24"/>
        </w:rPr>
        <w:t>непереработанные</w:t>
      </w:r>
      <w:proofErr w:type="spellEnd"/>
      <w:r w:rsidRPr="003A1E4A">
        <w:rPr>
          <w:rFonts w:ascii="Times New Roman" w:hAnsi="Times New Roman"/>
          <w:b/>
          <w:spacing w:val="0"/>
          <w:sz w:val="24"/>
          <w:szCs w:val="24"/>
        </w:rPr>
        <w:t>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фрукты, овощи и ароматические травы свежие;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растения и цветы живые;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луковицы, саженцы и семена;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животные живые;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корма и напитки для животных;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солод.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продукты земледелия и моря, не подвергнутые никакой обработке для потребления, живых животных и живые растения, а также корма для животных.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злаки неочищенные;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фрукты и овощи свежие вымытые и отполированные;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отходы растительные;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водоросли необработанные;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древесина необработанная;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яйца для выведения птиц;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грибы и фрукты свежие;</w:t>
      </w:r>
    </w:p>
    <w:p w:rsidR="003A1E4A" w:rsidRPr="003A1E4A" w:rsidRDefault="003A1E4A" w:rsidP="003A1E4A">
      <w:pPr>
        <w:ind w:left="720" w:hanging="12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подстилки для животных, например песок ароматизированный, смесь бумаги с песком для комнатных животных.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bookmarkStart w:id="146" w:name="_Toc507231145"/>
      <w:bookmarkStart w:id="147" w:name="_Toc507310041"/>
      <w:bookmarkStart w:id="148" w:name="_Toc153293687"/>
      <w:r w:rsidRPr="003A1E4A">
        <w:rPr>
          <w:rFonts w:ascii="Times New Roman" w:hAnsi="Times New Roman"/>
          <w:sz w:val="24"/>
          <w:szCs w:val="24"/>
        </w:rPr>
        <w:t>– культуры микроорганизмов и пиявки для медицинских целей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добавки и корма пищевые лечебные для животных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древесина частично обработанная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19);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приманки искусственные для рыбной ловли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28);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рис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30);</w:t>
      </w:r>
    </w:p>
    <w:p w:rsidR="003A1E4A" w:rsidRPr="003A1E4A" w:rsidRDefault="003A1E4A" w:rsidP="003A1E4A">
      <w:pPr>
        <w:ind w:firstLine="708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табак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34).</w:t>
      </w:r>
    </w:p>
    <w:p w:rsidR="002F0234" w:rsidRDefault="002F0234" w:rsidP="003A1E4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9" w:name="_Toc59726372"/>
      <w:bookmarkStart w:id="150" w:name="_Toc60052448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32</w:t>
      </w:r>
      <w:bookmarkEnd w:id="146"/>
      <w:bookmarkEnd w:id="147"/>
      <w:bookmarkEnd w:id="148"/>
      <w:bookmarkEnd w:id="149"/>
      <w:bookmarkEnd w:id="150"/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Пиво;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безалкогольные напитки;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воды минеральные и газированные;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напитки и соки фруктовые;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сиропы и прочие составы для изготовления безалкогольных напитков.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напитки безалкогольные, а также пиво.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напитки </w:t>
      </w:r>
      <w:proofErr w:type="spellStart"/>
      <w:r w:rsidRPr="003A1E4A">
        <w:rPr>
          <w:rFonts w:ascii="Times New Roman" w:hAnsi="Times New Roman"/>
          <w:sz w:val="24"/>
          <w:szCs w:val="24"/>
        </w:rPr>
        <w:t>деалкоголизированные</w:t>
      </w:r>
      <w:proofErr w:type="spellEnd"/>
      <w:r w:rsidRPr="003A1E4A">
        <w:rPr>
          <w:rFonts w:ascii="Times New Roman" w:hAnsi="Times New Roman"/>
          <w:sz w:val="24"/>
          <w:szCs w:val="24"/>
        </w:rPr>
        <w:t>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напитки освежающие безалкогольные;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напитки на базе риса, сои и других заменителей молока;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напитки энергетические, изотонические, протеиновые спортивные;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безалкогольные эссенции и фруктовые экстракты для приготовления напитков.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proofErr w:type="spellStart"/>
      <w:r w:rsidRPr="003A1E4A">
        <w:rPr>
          <w:rFonts w:ascii="Times New Roman" w:hAnsi="Times New Roman"/>
          <w:sz w:val="24"/>
          <w:szCs w:val="24"/>
        </w:rPr>
        <w:t>ароматизаторы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 для напитков в качестве эфирных масел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03) или другие эссенции 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30);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напитки диетические для медицинских целей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напитки молочные, в которых молоко является преобладающим компонентом, коктейли молочные 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29);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заменители молока, например, молоко миндальное, кокосовое, арахисовое, рисовое и соевое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 29);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сок лимонный для кулинарии, томатный для кухни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29);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напитки на основе какао, кофе, шоколада или чая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напитки для домашних животных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алкогольные напитки за исключением пива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33).</w:t>
      </w:r>
    </w:p>
    <w:p w:rsid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:rsidR="009B6518" w:rsidRDefault="009B6518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bookmarkStart w:id="151" w:name="_Toc59726373"/>
      <w:bookmarkStart w:id="152" w:name="_Toc60052449"/>
      <w:r w:rsidRPr="009B6518">
        <w:rPr>
          <w:rFonts w:ascii="Times New Roman" w:hAnsi="Times New Roman" w:cs="Times New Roman"/>
          <w:color w:val="auto"/>
          <w:spacing w:val="0"/>
          <w:sz w:val="24"/>
          <w:szCs w:val="24"/>
        </w:rPr>
        <w:t>КЛАСС 33</w:t>
      </w:r>
      <w:bookmarkEnd w:id="151"/>
      <w:bookmarkEnd w:id="152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Алкогольные напитки (за исключением пива);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продукты алкогольные для приготовления напитков.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напитки алкогольные, эссенции и экстракты.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вина, вина ликерные;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сидр и алкогольная грушовка;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спирты и ликеры;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эссенции алкогольные, экстракты фруктовые алкогольные, настойки горькие.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микстуры, напитки лекарственные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напитки </w:t>
      </w:r>
      <w:proofErr w:type="spellStart"/>
      <w:r w:rsidRPr="003A1E4A">
        <w:rPr>
          <w:rFonts w:ascii="Times New Roman" w:hAnsi="Times New Roman"/>
          <w:sz w:val="24"/>
          <w:szCs w:val="24"/>
        </w:rPr>
        <w:t>деалкоголизированные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32);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пиво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32);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смеси безалкогольные, используемые для производства алкогольных напитков, например, освежающие безалкогольные напитки, сода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32).</w:t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3" w:name="_Toc59726374"/>
      <w:bookmarkStart w:id="154" w:name="_Toc60052450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34</w:t>
      </w:r>
      <w:bookmarkEnd w:id="153"/>
      <w:bookmarkEnd w:id="154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Табак и заменители табака;</w:t>
      </w:r>
    </w:p>
    <w:p w:rsidR="003A1E4A" w:rsidRPr="003A1E4A" w:rsidRDefault="003A1E4A" w:rsidP="003A1E4A">
      <w:pPr>
        <w:snapToGrid w:val="0"/>
        <w:spacing w:before="30"/>
        <w:rPr>
          <w:rFonts w:ascii="Times New Roman" w:eastAsia="Calibri" w:hAnsi="Times New Roman"/>
          <w:b/>
          <w:bCs/>
          <w:snapToGrid/>
          <w:spacing w:val="0"/>
          <w:sz w:val="24"/>
          <w:szCs w:val="24"/>
        </w:rPr>
      </w:pPr>
      <w:r w:rsidRPr="003A1E4A">
        <w:rPr>
          <w:rFonts w:ascii="Times New Roman" w:eastAsia="Calibri" w:hAnsi="Times New Roman"/>
          <w:b/>
          <w:bCs/>
          <w:snapToGrid/>
          <w:spacing w:val="0"/>
          <w:sz w:val="24"/>
          <w:szCs w:val="24"/>
        </w:rPr>
        <w:t>сигареты и сигары;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электронные сигареты и </w:t>
      </w:r>
      <w:proofErr w:type="spellStart"/>
      <w:r w:rsidRPr="003A1E4A">
        <w:rPr>
          <w:rFonts w:ascii="Times New Roman" w:hAnsi="Times New Roman"/>
          <w:b/>
          <w:spacing w:val="0"/>
          <w:sz w:val="24"/>
          <w:szCs w:val="24"/>
        </w:rPr>
        <w:t>вапорайзеры</w:t>
      </w:r>
      <w:proofErr w:type="spellEnd"/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 для курения;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принадлежности курительные;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спички.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табак и предметы, используемые для курения, а также некоторые аксессуары и емкости, связанные с их использованием.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1E4A">
        <w:rPr>
          <w:rFonts w:ascii="Times New Roman" w:hAnsi="Times New Roman"/>
          <w:sz w:val="24"/>
          <w:szCs w:val="24"/>
        </w:rPr>
        <w:t>– заменители табака, за исключением предназначенных для медицинских целей;</w:t>
      </w:r>
      <w:proofErr w:type="gramEnd"/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proofErr w:type="spellStart"/>
      <w:r w:rsidRPr="003A1E4A">
        <w:rPr>
          <w:rFonts w:ascii="Times New Roman" w:hAnsi="Times New Roman"/>
          <w:sz w:val="24"/>
          <w:szCs w:val="24"/>
        </w:rPr>
        <w:t>ароматизаторы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, кроме эфирных масел, используемых в электронных сигаретах, </w:t>
      </w:r>
      <w:proofErr w:type="spellStart"/>
      <w:r w:rsidRPr="003A1E4A">
        <w:rPr>
          <w:rFonts w:ascii="Times New Roman" w:hAnsi="Times New Roman"/>
          <w:sz w:val="24"/>
          <w:szCs w:val="24"/>
        </w:rPr>
        <w:t>вапорайзерах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 для курения;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травы курительные;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нюхательный табак;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принадлежности и емкости, связанные с потреблением табака и изделий для курения, например, зажигалки, пепельницы, банки для табака, табакерки, сигарные ящики, оборудованные увлажнителем.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сигареты, не содержащие табак, для медицинских целей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батареи зарядные устройства для электронных сигарет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09);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пепельницы автомобильные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12).</w:t>
      </w:r>
    </w:p>
    <w:p w:rsidR="003A1E4A" w:rsidRPr="003A1E4A" w:rsidRDefault="003A1E4A" w:rsidP="003A1E4A">
      <w:pPr>
        <w:rPr>
          <w:rFonts w:ascii="Times New Roman" w:hAnsi="Times New Roman"/>
          <w:sz w:val="24"/>
          <w:szCs w:val="24"/>
        </w:rPr>
      </w:pP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E4A" w:rsidRPr="00EF4742" w:rsidRDefault="003A1E4A" w:rsidP="009B651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55" w:name="_Toc59726375"/>
      <w:bookmarkStart w:id="156" w:name="_Toc60052451"/>
      <w:r w:rsidRPr="00EF4742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УСЛУГИ</w:t>
      </w:r>
      <w:bookmarkEnd w:id="155"/>
      <w:bookmarkEnd w:id="156"/>
    </w:p>
    <w:p w:rsid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7" w:name="_Toc59726376"/>
      <w:bookmarkStart w:id="158" w:name="_Toc60052452"/>
      <w:r w:rsidRPr="009B6518">
        <w:rPr>
          <w:rFonts w:ascii="Times New Roman" w:hAnsi="Times New Roman" w:cs="Times New Roman"/>
          <w:color w:val="auto"/>
          <w:sz w:val="24"/>
          <w:szCs w:val="24"/>
        </w:rPr>
        <w:t>КЛАСС 35</w:t>
      </w:r>
      <w:bookmarkEnd w:id="157"/>
      <w:bookmarkEnd w:id="158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Реклама;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управление бизнесом, организация бизнеса, бизнес-администрирование;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служба офисная.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услуги, оказываемые лицами или организациями, основной целью которых является: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1) помощь в эксплуатации или управлении коммерческим предприятием;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2) помощь в управлении делами или в коммерческой деятельности промышленного или торгового предприятия; 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а также услуги, оказываемые рекламными учреждениями, обеспечивающими, главным образом, связь с потребителями и оповещение или объявление с помощью любых средств информации о всевозможных товарах и видах услуг.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объединение различных товаров, исключая их транспортировку, которое позволяет покупателям удобно просматривать и приобретать эти товары; эти услуги могут осуществляться через розничные и оптовые магазины, через торговые автоматы, через каталоги продаж по почте или с помощью электронных средств, например, через веб-сайты или телемагазины;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регистрации, переписке, составлению, сбору или систематизации письменных сообщений и записей, а также по использованию или сбору математических или статистических данных;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рекламные, маркетинговые и по продвижению, например, распространение образцов, разработка рекламных концепций, редактирование и публикация рекламных текстов;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оформление витрин;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в области общественных отношений;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производство программ телемагазинов;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организация торговых ярмарок и выставок в коммерческих или рекламных целях;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поисковой оптимизации продвижения продаж;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коммерческому содействию, например, подбор персонала, согласование деловых контрактов для третьих лиц, анализ себестоимости, агентства по импорту-экспорту;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административные в отношении коммерческих операций и финансовой отчетности, например, ведение бухгалтерских документов, составление отчетов о счетах, аудит коммерческий и финансовый, оценка коммерческой деятельности, услуги по составлению и подаче налоговых деклараций;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управление коммерческое лицензиями на товары и услуги для третьих лиц;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офисные функции, например, услуги по планированию и напоминанию о встречах, поиск информации в компьютерных файлах для третьих лиц, ведение автоматизированных баз данных, услуги телефонных станций.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spacing w:line="220" w:lineRule="auto"/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r w:rsidRPr="003A1E4A">
        <w:rPr>
          <w:rFonts w:ascii="Times New Roman" w:hAnsi="Times New Roman"/>
          <w:spacing w:val="0"/>
          <w:sz w:val="24"/>
          <w:szCs w:val="24"/>
        </w:rPr>
        <w:t>услуги финансовые, например, анализ финансовый, менеджмент финансовый, спонсорство финансовое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36);</w:t>
      </w:r>
    </w:p>
    <w:p w:rsidR="003A1E4A" w:rsidRPr="003A1E4A" w:rsidRDefault="003A1E4A" w:rsidP="003A1E4A">
      <w:pPr>
        <w:spacing w:line="220" w:lineRule="auto"/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r w:rsidRPr="003A1E4A">
        <w:rPr>
          <w:rFonts w:ascii="Times New Roman" w:hAnsi="Times New Roman"/>
          <w:spacing w:val="0"/>
          <w:sz w:val="24"/>
          <w:szCs w:val="24"/>
        </w:rPr>
        <w:t>управление недвижимостью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36);</w:t>
      </w:r>
    </w:p>
    <w:p w:rsidR="003A1E4A" w:rsidRPr="003A1E4A" w:rsidRDefault="003A1E4A" w:rsidP="003A1E4A">
      <w:pPr>
        <w:spacing w:line="220" w:lineRule="auto"/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r w:rsidRPr="003A1E4A">
        <w:rPr>
          <w:rFonts w:ascii="Times New Roman" w:hAnsi="Times New Roman"/>
          <w:spacing w:val="0"/>
          <w:sz w:val="24"/>
          <w:szCs w:val="24"/>
        </w:rPr>
        <w:t>услуги брокерские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36);</w:t>
      </w:r>
    </w:p>
    <w:p w:rsidR="003A1E4A" w:rsidRPr="003A1E4A" w:rsidRDefault="003A1E4A" w:rsidP="003A1E4A">
      <w:pPr>
        <w:spacing w:line="220" w:lineRule="auto"/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lastRenderedPageBreak/>
        <w:t>– </w:t>
      </w:r>
      <w:r w:rsidRPr="003A1E4A">
        <w:rPr>
          <w:rFonts w:ascii="Times New Roman" w:hAnsi="Times New Roman"/>
          <w:spacing w:val="0"/>
          <w:sz w:val="24"/>
          <w:szCs w:val="24"/>
        </w:rPr>
        <w:t>логистика транспортная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39);</w:t>
      </w:r>
    </w:p>
    <w:p w:rsidR="003A1E4A" w:rsidRPr="003A1E4A" w:rsidRDefault="003A1E4A" w:rsidP="003A1E4A">
      <w:pPr>
        <w:spacing w:line="220" w:lineRule="auto"/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r w:rsidRPr="003A1E4A">
        <w:rPr>
          <w:rFonts w:ascii="Times New Roman" w:hAnsi="Times New Roman"/>
          <w:spacing w:val="0"/>
          <w:sz w:val="24"/>
          <w:szCs w:val="24"/>
        </w:rPr>
        <w:t>аудит в области энергетики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42);</w:t>
      </w:r>
    </w:p>
    <w:p w:rsidR="003A1E4A" w:rsidRPr="003A1E4A" w:rsidRDefault="003A1E4A" w:rsidP="003A1E4A">
      <w:pPr>
        <w:spacing w:line="220" w:lineRule="auto"/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r w:rsidRPr="003A1E4A">
        <w:rPr>
          <w:rFonts w:ascii="Times New Roman" w:hAnsi="Times New Roman"/>
          <w:spacing w:val="0"/>
          <w:sz w:val="24"/>
          <w:szCs w:val="24"/>
        </w:rPr>
        <w:t>дизайн графический рекламных материалов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42);</w:t>
      </w:r>
    </w:p>
    <w:p w:rsidR="003A1E4A" w:rsidRPr="003A1E4A" w:rsidRDefault="003A1E4A" w:rsidP="003A1E4A">
      <w:pPr>
        <w:spacing w:line="220" w:lineRule="auto"/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r w:rsidRPr="003A1E4A">
        <w:rPr>
          <w:rFonts w:ascii="Times New Roman" w:hAnsi="Times New Roman"/>
          <w:spacing w:val="0"/>
          <w:sz w:val="24"/>
          <w:szCs w:val="24"/>
        </w:rPr>
        <w:t>услуги юридические, связанные с согласованием договоров для третьих лиц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45);</w:t>
      </w:r>
    </w:p>
    <w:p w:rsidR="003A1E4A" w:rsidRPr="003A1E4A" w:rsidRDefault="003A1E4A" w:rsidP="003A1E4A">
      <w:pPr>
        <w:spacing w:line="220" w:lineRule="auto"/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r w:rsidRPr="003A1E4A">
        <w:rPr>
          <w:rFonts w:ascii="Times New Roman" w:hAnsi="Times New Roman"/>
          <w:spacing w:val="0"/>
          <w:sz w:val="24"/>
          <w:szCs w:val="24"/>
        </w:rPr>
        <w:t>лицензирование интеллектуальной собственности, управление юридическое лицензиями, управление делами по авторскому праву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45);</w:t>
      </w:r>
    </w:p>
    <w:p w:rsid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</w:t>
      </w:r>
      <w:r w:rsidRPr="003A1E4A">
        <w:rPr>
          <w:rFonts w:ascii="Times New Roman" w:hAnsi="Times New Roman"/>
          <w:spacing w:val="0"/>
          <w:sz w:val="24"/>
          <w:szCs w:val="24"/>
        </w:rPr>
        <w:t>регистрация доменных имен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45).</w:t>
      </w:r>
    </w:p>
    <w:p w:rsid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:rsidR="003A1E4A" w:rsidRDefault="003A1E4A" w:rsidP="002F0234">
      <w:pPr>
        <w:tabs>
          <w:tab w:val="left" w:pos="630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9" w:name="_Toc59726377"/>
      <w:bookmarkStart w:id="160" w:name="_Toc60052453"/>
      <w:r w:rsidRPr="009B6518">
        <w:rPr>
          <w:rFonts w:ascii="Times New Roman" w:hAnsi="Times New Roman" w:cs="Times New Roman"/>
          <w:color w:val="auto"/>
          <w:sz w:val="24"/>
          <w:szCs w:val="24"/>
        </w:rPr>
        <w:t>КЛАСС 36</w:t>
      </w:r>
      <w:bookmarkEnd w:id="159"/>
      <w:bookmarkEnd w:id="160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страховые;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операции с недвижимостью.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услуги, связанные с банковскими и финансовыми операциями, услуги по финансовой оценке, а также деятельность в сфере страхования и недвижимости.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операции финансовые и услуги платежные, например, обмен денег, перевод денежных сре</w:t>
      </w:r>
      <w:proofErr w:type="gramStart"/>
      <w:r w:rsidRPr="003A1E4A">
        <w:rPr>
          <w:rFonts w:ascii="Times New Roman" w:hAnsi="Times New Roman"/>
          <w:sz w:val="24"/>
          <w:szCs w:val="24"/>
        </w:rPr>
        <w:t>дств в с</w:t>
      </w:r>
      <w:proofErr w:type="gramEnd"/>
      <w:r w:rsidRPr="003A1E4A">
        <w:rPr>
          <w:rFonts w:ascii="Times New Roman" w:hAnsi="Times New Roman"/>
          <w:sz w:val="24"/>
          <w:szCs w:val="24"/>
        </w:rPr>
        <w:t>истеме электронных расчетов, обслуживание по кредитным и дебетовым карточкам, выпуск дорожных чеков;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менеджмент финансовый и исследования финансовые;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оценки финансовые, например, оценка драгоценностей, произведений искусства и недвижимости, оценка стоимости ремонта;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проверка подлинности чеков;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финансовые и кредитные услуги, например, предоставление ссуд, выпуск кредитных карточек, аренда финансовая;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proofErr w:type="spellStart"/>
      <w:r w:rsidRPr="003A1E4A">
        <w:rPr>
          <w:rFonts w:ascii="Times New Roman" w:hAnsi="Times New Roman"/>
          <w:sz w:val="24"/>
          <w:szCs w:val="24"/>
        </w:rPr>
        <w:t>краудфандинг</w:t>
      </w:r>
      <w:proofErr w:type="spellEnd"/>
      <w:r w:rsidRPr="003A1E4A">
        <w:rPr>
          <w:rFonts w:ascii="Times New Roman" w:hAnsi="Times New Roman"/>
          <w:sz w:val="24"/>
          <w:szCs w:val="24"/>
        </w:rPr>
        <w:t>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хранение в сейфах;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спонсорство финансовое;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услуги агентств недвижимости, управление недвижимостью, аренда квартир, взыскание арендной платы;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страхование, услуги актуариев;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посреднические услуги, например, посредничество биржевое, посредничество при страховании и операциях с недвижимостью, посредничество при реализации углеродных кредитов, предоставление ссуд под залог.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z w:val="24"/>
          <w:szCs w:val="24"/>
        </w:rPr>
        <w:t>услуги административные в отношении коммерческих операций и финансовой отчетности, например, ведение бухгалтерских документов, составление отчетов о счетах, аудит коммерческий и финансовый, оценка коммерческой деятельности, услуги по составлению и подаче налоговых деклараций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color w:val="auto"/>
          <w:sz w:val="24"/>
          <w:szCs w:val="24"/>
        </w:rPr>
        <w:t>поиск поручителей, продвижение товаров и услуг через спонсорство спортивных мероприятий (</w:t>
      </w:r>
      <w:proofErr w:type="spellStart"/>
      <w:r w:rsidRPr="003A1E4A">
        <w:rPr>
          <w:rFonts w:ascii="Times New Roman" w:hAnsi="Times New Roman"/>
          <w:color w:val="auto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color w:val="auto"/>
          <w:sz w:val="24"/>
          <w:szCs w:val="24"/>
        </w:rPr>
        <w:t>. 35);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color w:val="auto"/>
          <w:sz w:val="24"/>
          <w:szCs w:val="24"/>
        </w:rPr>
        <w:t>пополнение банкоматов наличными деньгами (</w:t>
      </w:r>
      <w:proofErr w:type="spellStart"/>
      <w:r w:rsidRPr="003A1E4A">
        <w:rPr>
          <w:rFonts w:ascii="Times New Roman" w:hAnsi="Times New Roman"/>
          <w:color w:val="auto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color w:val="auto"/>
          <w:sz w:val="24"/>
          <w:szCs w:val="24"/>
        </w:rPr>
        <w:t>. 39);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</w:t>
      </w:r>
      <w:r w:rsidRPr="003A1E4A">
        <w:rPr>
          <w:rFonts w:ascii="Times New Roman" w:hAnsi="Times New Roman"/>
          <w:color w:val="auto"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color w:val="auto"/>
          <w:sz w:val="24"/>
          <w:szCs w:val="24"/>
        </w:rPr>
        <w:t>посредничество при фрахтовании, посредничество при перевозках (</w:t>
      </w:r>
      <w:proofErr w:type="spellStart"/>
      <w:r w:rsidRPr="003A1E4A">
        <w:rPr>
          <w:rFonts w:ascii="Times New Roman" w:hAnsi="Times New Roman"/>
          <w:color w:val="auto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color w:val="auto"/>
          <w:sz w:val="24"/>
          <w:szCs w:val="24"/>
        </w:rPr>
        <w:t>. 39);</w:t>
      </w:r>
    </w:p>
    <w:p w:rsidR="002F0234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 w:rsidRPr="003A1E4A">
        <w:rPr>
          <w:rFonts w:ascii="Times New Roman" w:hAnsi="Times New Roman"/>
          <w:color w:val="auto"/>
          <w:sz w:val="24"/>
          <w:szCs w:val="24"/>
        </w:rPr>
        <w:t>– оценка качества шерсти и леса на корню (</w:t>
      </w:r>
      <w:proofErr w:type="spellStart"/>
      <w:r w:rsidRPr="003A1E4A">
        <w:rPr>
          <w:rFonts w:ascii="Times New Roman" w:hAnsi="Times New Roman"/>
          <w:color w:val="auto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color w:val="auto"/>
          <w:sz w:val="24"/>
          <w:szCs w:val="24"/>
        </w:rPr>
        <w:t>. 42).</w:t>
      </w:r>
      <w:r w:rsidR="002F0234">
        <w:rPr>
          <w:rFonts w:ascii="Times New Roman" w:hAnsi="Times New Roman"/>
          <w:color w:val="auto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1" w:name="_Toc59726378"/>
      <w:bookmarkStart w:id="162" w:name="_Toc60052454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37</w:t>
      </w:r>
      <w:bookmarkEnd w:id="161"/>
      <w:bookmarkEnd w:id="162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строительные;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по установке и ремонту;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разработка полезных ископаемых, добыча нефти и газа.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услуги в области строительства, а также услуги по реставрации объектов в их первоначальном виде, или их сохранения без изменения их физических или химических характеристик.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услуги по строительству и сносу зданий, строительству дорог, мостов, плотин или линий передач, а также услуги в области строительных работ, например, таких как работы по внешней и внутренней окраске, штукатурке, сантехнике, систем отопления и кровельных работ;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sym w:font="Symbol" w:char="F02D"/>
      </w:r>
      <w:r w:rsidRPr="003A1E4A">
        <w:rPr>
          <w:rFonts w:ascii="Times New Roman" w:hAnsi="Times New Roman"/>
          <w:sz w:val="24"/>
          <w:szCs w:val="24"/>
        </w:rPr>
        <w:t xml:space="preserve"> судостроение;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услуги по аренде машин и строительной технике, например, аренда бульдозеров и кранов;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i/>
          <w:spacing w:val="0"/>
          <w:sz w:val="24"/>
          <w:szCs w:val="24"/>
        </w:rPr>
        <w:t> </w:t>
      </w:r>
      <w:r w:rsidRPr="003A1E4A">
        <w:rPr>
          <w:rFonts w:ascii="Times New Roman" w:hAnsi="Times New Roman"/>
          <w:spacing w:val="0"/>
          <w:sz w:val="24"/>
          <w:szCs w:val="24"/>
        </w:rPr>
        <w:t>различные услуги по ремонту, например, в области электричества, информационной техники, мебели, приборов и инструментов;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sym w:font="Symbol" w:char="F02D"/>
      </w:r>
      <w:r w:rsidRPr="003A1E4A">
        <w:rPr>
          <w:rFonts w:ascii="Times New Roman" w:hAnsi="Times New Roman"/>
          <w:sz w:val="24"/>
          <w:szCs w:val="24"/>
        </w:rPr>
        <w:t xml:space="preserve"> различные услуги по реставрации, например, реставрация зданий мебели, произведений искусства;</w:t>
      </w:r>
    </w:p>
    <w:p w:rsidR="003A1E4A" w:rsidRPr="003A1E4A" w:rsidRDefault="003A1E4A" w:rsidP="003A1E4A">
      <w:pPr>
        <w:tabs>
          <w:tab w:val="left" w:pos="6300"/>
        </w:tabs>
        <w:suppressAutoHyphens/>
        <w:ind w:left="708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поддержанию объектов в их первоначальном состоянии без изменений каких-либо их характеристик;</w:t>
      </w:r>
    </w:p>
    <w:p w:rsidR="003A1E4A" w:rsidRPr="003A1E4A" w:rsidRDefault="003A1E4A" w:rsidP="003A1E4A">
      <w:pPr>
        <w:tabs>
          <w:tab w:val="left" w:pos="6300"/>
        </w:tabs>
        <w:suppressAutoHyphens/>
        <w:ind w:left="708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sym w:font="Symbol" w:char="F02D"/>
      </w:r>
      <w:r w:rsidRPr="003A1E4A">
        <w:rPr>
          <w:rFonts w:ascii="Times New Roman" w:hAnsi="Times New Roman"/>
          <w:sz w:val="24"/>
          <w:szCs w:val="24"/>
        </w:rPr>
        <w:t xml:space="preserve"> чистка различных объектов, например, окон, транспортных средств, одежды, в частности, стирка и глажение.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хранение товаров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39);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 </w:t>
      </w:r>
      <w:r w:rsidRPr="003A1E4A">
        <w:rPr>
          <w:rFonts w:ascii="Times New Roman" w:hAnsi="Times New Roman"/>
          <w:spacing w:val="0"/>
          <w:sz w:val="24"/>
          <w:szCs w:val="24"/>
        </w:rPr>
        <w:t>преобразование предметов или веществ, предполагающее изменение их основных характеристик, например, резание, окрашивание, огнестойкость ткани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 xml:space="preserve">. 40), 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лить</w:t>
      </w:r>
      <w:proofErr w:type="gramStart"/>
      <w:r w:rsidRPr="003A1E4A">
        <w:rPr>
          <w:rFonts w:ascii="Times New Roman" w:hAnsi="Times New Roman"/>
          <w:spacing w:val="0"/>
          <w:sz w:val="24"/>
          <w:szCs w:val="24"/>
        </w:rPr>
        <w:t>e</w:t>
      </w:r>
      <w:proofErr w:type="spellEnd"/>
      <w:proofErr w:type="gramEnd"/>
      <w:r w:rsidRPr="003A1E4A">
        <w:rPr>
          <w:rFonts w:ascii="Times New Roman" w:hAnsi="Times New Roman"/>
          <w:spacing w:val="0"/>
          <w:sz w:val="24"/>
          <w:szCs w:val="24"/>
        </w:rPr>
        <w:t>, плакировка, обработка металла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40), услуги портных, конфекционные услуги и вышивка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40), консервирование продуктов питания и напитков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40);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установка, обслуживание и модернизация компьютерного программного обеспечения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42), создание и размещение веб-сайтов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42);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составление планов для строительства и архитектурные услуги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42).</w:t>
      </w: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3" w:name="_Toc59726379"/>
      <w:bookmarkStart w:id="164" w:name="_Toc60052455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38</w:t>
      </w:r>
      <w:bookmarkEnd w:id="163"/>
      <w:bookmarkEnd w:id="164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телекоммуникационные.</w:t>
      </w:r>
    </w:p>
    <w:p w:rsidR="003A1E4A" w:rsidRPr="003A1E4A" w:rsidRDefault="003A1E4A" w:rsidP="003A1E4A">
      <w:pPr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line="221" w:lineRule="auto"/>
        <w:ind w:firstLine="709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spacing w:val="0"/>
          <w:sz w:val="24"/>
          <w:szCs w:val="24"/>
        </w:rPr>
        <w:t>ючает, в основном, услуги, дающие возможность, по меньшей мере, одному лицу установить связь с другим лицом, в частности, услуги вещания и передачи данных.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передача видеороликов по запросу;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передача цифровых файлов и сообщений электронной почты;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предоставление пользователям доступа к глобальным компьютерным сетям;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радио- и телевизионное вещание;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предоставление дискуссионных форумов в интернете;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услуги телефонные и голосовой почты;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 услуги </w:t>
      </w:r>
      <w:proofErr w:type="gramStart"/>
      <w:r w:rsidRPr="003A1E4A">
        <w:rPr>
          <w:rFonts w:ascii="Times New Roman" w:hAnsi="Times New Roman"/>
          <w:sz w:val="24"/>
          <w:szCs w:val="24"/>
        </w:rPr>
        <w:t>теле</w:t>
      </w:r>
      <w:proofErr w:type="gramEnd"/>
      <w:r w:rsidRPr="003A1E4A">
        <w:rPr>
          <w:rFonts w:ascii="Times New Roman" w:hAnsi="Times New Roman"/>
          <w:sz w:val="24"/>
          <w:szCs w:val="24"/>
        </w:rPr>
        <w:t>- и видео конференций.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реклама через радиопередачи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услуги </w:t>
      </w:r>
      <w:proofErr w:type="spellStart"/>
      <w:r w:rsidRPr="003A1E4A">
        <w:rPr>
          <w:rFonts w:ascii="Times New Roman" w:hAnsi="Times New Roman"/>
          <w:sz w:val="24"/>
          <w:szCs w:val="24"/>
        </w:rPr>
        <w:t>телемаркетинга</w:t>
      </w:r>
      <w:proofErr w:type="spellEnd"/>
      <w:r w:rsidRPr="003A1E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контент или материалы, которые могут быть использованы в сообщениях, например, загружаемые видео файлы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09), предоставление коммерческой информации через веб-сайты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35), предоставление не загружаемых фильмов и телевизионных передач с помощью видео услуг по запросу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услуги, осуществляемые через телекоммуникационные соединения, например, услуги по розничной продаже загружаемой цифровой музыки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35), услуги онлайн-банкинга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36);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производство радио- и телепрограмм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консультационные в области телекоммуникационных технологий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42);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онлайн социальных сетей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45).</w:t>
      </w: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5" w:name="_Toc59726380"/>
      <w:bookmarkStart w:id="166" w:name="_Toc60052456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39</w:t>
      </w:r>
      <w:bookmarkEnd w:id="165"/>
      <w:bookmarkEnd w:id="166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Транспортировка;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упаковка и хранение товаров;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организация путешествий.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Класс включает, в основном, услуги, относящиеся к перевозке людей, животных или товаров из одного места в другое железнодорожным, автомобильным, водным, воздушным транспортом или по трубопроводу, а также такие услуги, связанные с этой перевозкой, как складирование товаров в помещениях любого типа, склады или другие здания, с целью предотвращения их повреждения или хищения.</w:t>
      </w:r>
      <w:proofErr w:type="gramEnd"/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эксплуатация станций, мостов, железных дорог, паромов и других транспортных средств;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аренда транспортных сре</w:t>
      </w:r>
      <w:proofErr w:type="gramStart"/>
      <w:r w:rsidRPr="003A1E4A">
        <w:rPr>
          <w:rFonts w:ascii="Times New Roman" w:hAnsi="Times New Roman"/>
          <w:sz w:val="24"/>
          <w:szCs w:val="24"/>
        </w:rPr>
        <w:t>дств дл</w:t>
      </w:r>
      <w:proofErr w:type="gramEnd"/>
      <w:r w:rsidRPr="003A1E4A">
        <w:rPr>
          <w:rFonts w:ascii="Times New Roman" w:hAnsi="Times New Roman"/>
          <w:sz w:val="24"/>
          <w:szCs w:val="24"/>
        </w:rPr>
        <w:t xml:space="preserve">я перевозок, а также услуги водителей и служба лоцманская; 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услуги аренды, связанные с транспортировкой, хранением и путешествиями, например, аренда парковочных мест, аренда гаражей, аренда контейнеров для хранения;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операции, связанные с буксировкой судов морем, разгрузкой, работой портов и пристаней, и спасением терпящих бедствие судов и их грузов;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расфасовка, розлив по бутылкам, упаковка и доставка товаров;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пополнение торговых автоматов и банкоматов;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информационные услуги, в области путешествий или перевозки товаров, оказываемые посредниками и агентствами по туризму и заключающиеся в предоставлении информации о путешествиях, поездках или перевозках товаров, в частности, информацию о тарифах, расписаниях и способах перевозки;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досмотр транспортных средств или товаров с целью транспортной безопасности;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распределение энергии и электроэнергии, а также снабжение водой.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реклама транспорта или путешествий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услуги, относящиеся к страхованию на время перевозки людей или товаров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36);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техническое обслуживание и ремонт транспортных средств или других объектов, связанных с перевозкой людей или товаров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37);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гидов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электронное хранение данных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42);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бронирование номеров в гостиницах, или другого временного жилья, через агентства путешествий или посредников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43).</w:t>
      </w: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7" w:name="_Toc507231154"/>
      <w:bookmarkStart w:id="168" w:name="_Toc507310050"/>
      <w:bookmarkStart w:id="169" w:name="_Toc529588766"/>
      <w:bookmarkStart w:id="170" w:name="_Toc153293696"/>
      <w:bookmarkStart w:id="171" w:name="_Toc59726381"/>
      <w:bookmarkStart w:id="172" w:name="_Toc60052457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40</w:t>
      </w:r>
      <w:bookmarkEnd w:id="167"/>
      <w:bookmarkEnd w:id="168"/>
      <w:bookmarkEnd w:id="169"/>
      <w:bookmarkEnd w:id="170"/>
      <w:bookmarkEnd w:id="171"/>
      <w:bookmarkEnd w:id="172"/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Обработка материалов;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переработка мусора и отходов;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очистка воздуха и обработка воды;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полиграфические;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консервирование пищевых продуктов и напитков.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 xml:space="preserve">ючает, в основном, услуги, оказываемые в рамках химической или механической обработки, преобразовании или производстве неорганических веществ или органических объектов, в том числе по заказу. Для целей классифицирования производство или изготовление товаров рассматривается в качестве услуги только в том случае, если осуществляется для третьего лица по его требованию и согласно его спецификации. Если производство или изготовление не выполняется в рамках заказа на продукцию, реализующую соответствующие потребности, согласно требованиям или спецификации заказчика, то, как правило, такая деятельность связана с основной коммерческой деятельностью или торговлей продукцией. Если вещество или продукция продается третьим лицам лицом, которое осуществило обработку, переработку или производство товара, то такая деятельность, как правило, не 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будет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 xml:space="preserve"> рассматривается как услуга.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 xml:space="preserve">– преобразование предметов или веществ или любая обработка, приводящая к изменению их основных характеристик, например, крашение одежды; эти преобразовательные услуги будут классифицироваться в 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. 40, в тех случаях, если они производятся в рамках ремонта или технического обслуживания, например, хромирование бамперов автомобилей;</w:t>
      </w:r>
    </w:p>
    <w:p w:rsidR="003A1E4A" w:rsidRPr="003A1E4A" w:rsidRDefault="003A1E4A" w:rsidP="003A1E4A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</w:rPr>
        <w:t>– изготовление продукции по заказу и согласно спецификации третьих лиц (некоторые ведомства требуют указание на производимые изделия), например производство автомобилей на заказ;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 xml:space="preserve">– соединение материалов, например, пайкой или сваркой; </w:t>
      </w:r>
    </w:p>
    <w:p w:rsidR="003A1E4A" w:rsidRPr="003A1E4A" w:rsidRDefault="003A1E4A" w:rsidP="003A1E4A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</w:rPr>
        <w:t>– услуги зубных техников;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 услуги по обработке, которые могут быть оказаны во время получения каких-либо веществ или изготовления предметов (за исключением строительных объектов), например услуги, относящиеся к резке, формованию, полированию абразивными материалами или металлопокрытию;</w:t>
      </w:r>
    </w:p>
    <w:p w:rsidR="003A1E4A" w:rsidRPr="003A1E4A" w:rsidRDefault="003A1E4A" w:rsidP="003A1E4A">
      <w:pPr>
        <w:spacing w:before="40" w:after="60"/>
        <w:ind w:left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– преобразование и обработка пищевых продуктов, например, прессование фруктов для получения соков, помол муки, консервирование продуктов питания и напитков, копчение и замораживание продуктов питания;</w:t>
      </w:r>
    </w:p>
    <w:p w:rsidR="003A1E4A" w:rsidRPr="003A1E4A" w:rsidRDefault="003A1E4A" w:rsidP="003A1E4A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napToGrid/>
          <w:spacing w:val="0"/>
          <w:sz w:val="24"/>
          <w:szCs w:val="24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</w:rPr>
        <w:t xml:space="preserve">–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</w:rPr>
        <w:t>стегание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</w:rPr>
        <w:t>, вышивание, услуги портных, окрашивание и отделка текстиля.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keepNext/>
        <w:spacing w:before="100" w:after="30"/>
        <w:ind w:left="708"/>
        <w:contextualSpacing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– услуги, не связанные с изменением основных характеристик объекта или вещества, например, починка мебели или ремонтные услуги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37);</w:t>
      </w:r>
    </w:p>
    <w:p w:rsidR="003A1E4A" w:rsidRPr="003A1E4A" w:rsidRDefault="003A1E4A" w:rsidP="003A1E4A">
      <w:pPr>
        <w:keepNext/>
        <w:spacing w:before="100" w:after="30"/>
        <w:ind w:left="708"/>
        <w:contextualSpacing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– услуги в области строительства, например, малярные и штукатурные работы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37);</w:t>
      </w:r>
    </w:p>
    <w:p w:rsidR="003A1E4A" w:rsidRPr="003A1E4A" w:rsidRDefault="003A1E4A" w:rsidP="003A1E4A">
      <w:pPr>
        <w:keepNext/>
        <w:spacing w:before="100" w:after="30"/>
        <w:ind w:left="708"/>
        <w:contextualSpacing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 xml:space="preserve">– услуги по уборке, например, стирка белья, 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мыть</w:t>
      </w:r>
      <w:proofErr w:type="gramStart"/>
      <w:r w:rsidRPr="003A1E4A">
        <w:rPr>
          <w:rFonts w:ascii="Times New Roman" w:hAnsi="Times New Roman"/>
          <w:spacing w:val="0"/>
          <w:sz w:val="24"/>
          <w:szCs w:val="24"/>
        </w:rPr>
        <w:t>e</w:t>
      </w:r>
      <w:proofErr w:type="spellEnd"/>
      <w:proofErr w:type="gramEnd"/>
      <w:r w:rsidRPr="003A1E4A">
        <w:rPr>
          <w:rFonts w:ascii="Times New Roman" w:hAnsi="Times New Roman"/>
          <w:spacing w:val="0"/>
          <w:sz w:val="24"/>
          <w:szCs w:val="24"/>
        </w:rPr>
        <w:t xml:space="preserve"> окон, очистка внешних и внутренних поверхностей зданий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37);</w:t>
      </w:r>
    </w:p>
    <w:p w:rsidR="003A1E4A" w:rsidRPr="003A1E4A" w:rsidRDefault="003A1E4A" w:rsidP="003A1E4A">
      <w:pPr>
        <w:keepNext/>
        <w:spacing w:before="100" w:after="30"/>
        <w:ind w:left="708"/>
        <w:contextualSpacing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– обработка от ржавчины, например, обработка автомобилей от ржавчины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 xml:space="preserve">. 37); </w:t>
      </w:r>
    </w:p>
    <w:p w:rsidR="003A1E4A" w:rsidRPr="003A1E4A" w:rsidRDefault="003A1E4A" w:rsidP="003A1E4A">
      <w:pPr>
        <w:tabs>
          <w:tab w:val="left" w:pos="6300"/>
        </w:tabs>
        <w:suppressAutoHyphens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заказываемые услуги, например, по окрашиванию автомобиля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37);</w:t>
      </w:r>
    </w:p>
    <w:p w:rsidR="003A1E4A" w:rsidRDefault="003A1E4A" w:rsidP="003A1E4A">
      <w:pPr>
        <w:tabs>
          <w:tab w:val="left" w:pos="6300"/>
        </w:tabs>
        <w:suppressAutoHyphens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украшение блюд, кулинарная скульптура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43).</w:t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3" w:name="_Toc507231155"/>
      <w:bookmarkStart w:id="174" w:name="_Toc507310051"/>
      <w:bookmarkStart w:id="175" w:name="_Toc529588767"/>
      <w:bookmarkStart w:id="176" w:name="_Toc153293697"/>
      <w:bookmarkStart w:id="177" w:name="_Toc59726382"/>
      <w:bookmarkStart w:id="178" w:name="_Toc60052458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41</w:t>
      </w:r>
      <w:bookmarkEnd w:id="173"/>
      <w:bookmarkEnd w:id="174"/>
      <w:bookmarkEnd w:id="175"/>
      <w:bookmarkEnd w:id="176"/>
      <w:bookmarkEnd w:id="177"/>
      <w:bookmarkEnd w:id="178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Воспитание;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образование;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развлечения;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организация спортивных и культурно-просветительных мероприятий.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Класс 41 включает, в основном, все формы обучения и профессиональной подготовки, услуги, целью которых являются увеселение, развлечение и отдых людей, а также услуги по предоставлению публике произведений визуального искусства или литературы в культурных или образовательных целях.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организация выставок с культурно-просветительной целью, организация и проведение конференций, конгрессов, симпозиумов;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переводчиков и языковой интерпретации;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издание книг и публикация текстовых материалов, за исключением рекламных;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служба новостей, фоторепортажи;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фотографирование;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производство и создание фильмов, за исключением рекламных;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культурные, образовательные или развлекательные, предоставляемые парками аттракционов, цирками, зоопарками, художественными галереями и музеями;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услуги по </w:t>
      </w:r>
      <w:proofErr w:type="gramStart"/>
      <w:r w:rsidRPr="003A1E4A">
        <w:rPr>
          <w:rFonts w:ascii="Times New Roman" w:hAnsi="Times New Roman"/>
          <w:sz w:val="24"/>
          <w:szCs w:val="24"/>
        </w:rPr>
        <w:t>спортивным</w:t>
      </w:r>
      <w:proofErr w:type="gramEnd"/>
      <w:r w:rsidRPr="003A1E4A">
        <w:rPr>
          <w:rFonts w:ascii="Times New Roman" w:hAnsi="Times New Roman"/>
          <w:sz w:val="24"/>
          <w:szCs w:val="24"/>
        </w:rPr>
        <w:t xml:space="preserve"> и фитнес-тренировкам;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дрессировка животных;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онлайн-игр;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организации и проведению азартных игр, организация лотерей;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резервирование билетов и услуги бронирования развлекательных, образовательных и спортивных мероприятий;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некоторые писательские услуги, например, написание </w:t>
      </w:r>
      <w:proofErr w:type="gramStart"/>
      <w:r w:rsidRPr="003A1E4A">
        <w:rPr>
          <w:rFonts w:ascii="Times New Roman" w:hAnsi="Times New Roman"/>
          <w:sz w:val="24"/>
          <w:szCs w:val="24"/>
        </w:rPr>
        <w:t>теле</w:t>
      </w:r>
      <w:proofErr w:type="gramEnd"/>
      <w:r w:rsidRPr="003A1E4A">
        <w:rPr>
          <w:rFonts w:ascii="Times New Roman" w:hAnsi="Times New Roman"/>
          <w:sz w:val="24"/>
          <w:szCs w:val="24"/>
        </w:rPr>
        <w:t>- и киносценариев, услуги композиторов.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организация выставок в коммерческих или рекламных целях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редактирование и публикация рекламных текстов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агентства печати новостей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радиовещание и вещание телевизионное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предоставление услуг видеоконференцсвязи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38);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составление технической документации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42);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детских садов и яслей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43);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бальнеологических центров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44);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планирование и организация свадебных церемоний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45).</w:t>
      </w: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9" w:name="_Toc59726383"/>
      <w:bookmarkStart w:id="180" w:name="_Toc60052459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42</w:t>
      </w:r>
      <w:bookmarkEnd w:id="179"/>
      <w:bookmarkEnd w:id="180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Научные и технологические услуги и относящиеся к ним научные исследования и разработки;</w:t>
      </w:r>
    </w:p>
    <w:p w:rsidR="003A1E4A" w:rsidRPr="003A1E4A" w:rsidRDefault="003A1E4A" w:rsidP="003A1E4A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по промышленному анализу, промышленным научным исследованиям и промышленному дизайну;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контроля качества и аутентификации;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разработка и развитие компьютеров и программного обеспечения.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</w:t>
      </w:r>
      <w:proofErr w:type="gramStart"/>
      <w:r w:rsidRPr="003A1E4A">
        <w:rPr>
          <w:rFonts w:ascii="Times New Roman" w:hAnsi="Times New Roman"/>
          <w:bCs/>
          <w:spacing w:val="0"/>
          <w:sz w:val="24"/>
          <w:szCs w:val="24"/>
        </w:rPr>
        <w:t>сс вкл</w:t>
      </w:r>
      <w:proofErr w:type="gramEnd"/>
      <w:r w:rsidRPr="003A1E4A">
        <w:rPr>
          <w:rFonts w:ascii="Times New Roman" w:hAnsi="Times New Roman"/>
          <w:bCs/>
          <w:spacing w:val="0"/>
          <w:sz w:val="24"/>
          <w:szCs w:val="24"/>
        </w:rPr>
        <w:t>ючает, в основном, услуги в отношении теоретических и практических аспектов сложных областей деятельности, предоставляемые лицами, например, научных лабораторий, инженерные услуги, компьютерное программирование, архитектурные услуги или дизайн интерьера.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инженеров и ученых, обеспечивающих оценку, расчеты, исследования и составление отчетов в научно-исследовательских и технологических областях, включая консультации в области технологии;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в области технологии и информатики, касающиеся защиты информационных и персональных данных в финансовой области и обнаружения несанкционированного доступа к данным и информации, например, услуги по защите от компьютерных вирусов, услуги шифрования данных, электронный контроль информации для установления личности с целью обнаружения кражи личных данных через Интернет;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программное обеспечение (</w:t>
      </w:r>
      <w:proofErr w:type="spellStart"/>
      <w:r w:rsidRPr="003A1E4A">
        <w:rPr>
          <w:rFonts w:ascii="Times New Roman" w:hAnsi="Times New Roman"/>
          <w:sz w:val="24"/>
          <w:szCs w:val="24"/>
          <w:lang w:val="en-US"/>
        </w:rPr>
        <w:t>SaaS</w:t>
      </w:r>
      <w:proofErr w:type="spellEnd"/>
      <w:r w:rsidRPr="003A1E4A">
        <w:rPr>
          <w:rFonts w:ascii="Times New Roman" w:hAnsi="Times New Roman"/>
          <w:sz w:val="24"/>
          <w:szCs w:val="24"/>
        </w:rPr>
        <w:t>) через информационную платформу (</w:t>
      </w:r>
      <w:proofErr w:type="spellStart"/>
      <w:r w:rsidRPr="003A1E4A">
        <w:rPr>
          <w:rFonts w:ascii="Times New Roman" w:hAnsi="Times New Roman"/>
          <w:sz w:val="24"/>
          <w:szCs w:val="24"/>
          <w:lang w:val="en-US"/>
        </w:rPr>
        <w:t>PaaS</w:t>
      </w:r>
      <w:proofErr w:type="spellEnd"/>
      <w:r w:rsidRPr="003A1E4A">
        <w:rPr>
          <w:rFonts w:ascii="Times New Roman" w:hAnsi="Times New Roman"/>
          <w:sz w:val="24"/>
          <w:szCs w:val="24"/>
        </w:rPr>
        <w:t>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научно-исследовательские услуги для медицинских целей;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услуги архитектурно планировочные в области градостроительства; 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некоторые концептуальные дизайнерские услуги, например, промышленный дизайн, разработка программного обеспечения и информационных систем, интерьерный дизайн, услуги разработчиков дизайн упаковки, графического дизайна, дизайна в области моды;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экспертиза инженерно-техническая;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в области разведки нефти, газа и полезных ископаемых.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 некоторые исследовательские услуги, например, </w:t>
      </w:r>
      <w:proofErr w:type="gramStart"/>
      <w:r w:rsidRPr="003A1E4A">
        <w:rPr>
          <w:rFonts w:ascii="Times New Roman" w:hAnsi="Times New Roman"/>
          <w:sz w:val="24"/>
          <w:szCs w:val="24"/>
        </w:rPr>
        <w:t>бизнес-исследования</w:t>
      </w:r>
      <w:proofErr w:type="gramEnd"/>
      <w:r w:rsidRPr="003A1E4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35), маркетинговые исследования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35), финансовые исследования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36), генеалогические исследования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45), криминалистические исследования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бизнес-аудит (коммерческий анализ)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управлению компьютерными файлами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35);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оценка финансовая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36);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добыча полезных ископаемых бурение нефтяных и газовых скважин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37);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установке, обслуживанию и ремонту компьютерной техники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37);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услуги звукоинженеров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некоторые концептуальные услуги, например, ландшафтный дизайн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44);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медицинское и ветеринарное обслуживание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44);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юридические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45).</w:t>
      </w: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1" w:name="_Toc59726384"/>
      <w:bookmarkStart w:id="182" w:name="_Toc60052460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43</w:t>
      </w:r>
      <w:bookmarkEnd w:id="181"/>
      <w:bookmarkEnd w:id="182"/>
    </w:p>
    <w:p w:rsidR="003A1E4A" w:rsidRPr="003A1E4A" w:rsidRDefault="003A1E4A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по обеспечению пищевыми продуктами и напитками;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обеспечение временного проживания.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>Класс 43 включает, в основном, услуги, связанные с приготовлением еды и напитков для употребления, а также услуги по предоставлению временного жилья.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бронирование мест временного проживания, например, бронирование мест в гостиницах;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пансионы для животных;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аренда помещений для проведения встреч, палаток и мобильных зданий;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дома для </w:t>
      </w:r>
      <w:proofErr w:type="gramStart"/>
      <w:r w:rsidRPr="003A1E4A">
        <w:rPr>
          <w:rFonts w:ascii="Times New Roman" w:hAnsi="Times New Roman"/>
          <w:sz w:val="24"/>
          <w:szCs w:val="24"/>
        </w:rPr>
        <w:t>престарелых</w:t>
      </w:r>
      <w:proofErr w:type="gramEnd"/>
      <w:r w:rsidRPr="003A1E4A">
        <w:rPr>
          <w:rFonts w:ascii="Times New Roman" w:hAnsi="Times New Roman"/>
          <w:sz w:val="24"/>
          <w:szCs w:val="24"/>
        </w:rPr>
        <w:t>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детских садов и яслей;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украшение еды, создание кулинарных скульптур;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прокат кухонного оборудования;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прокат мебели, столового белья и посуды;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 услуги </w:t>
      </w:r>
      <w:proofErr w:type="gramStart"/>
      <w:r w:rsidRPr="003A1E4A">
        <w:rPr>
          <w:rFonts w:ascii="Times New Roman" w:hAnsi="Times New Roman"/>
          <w:sz w:val="24"/>
          <w:szCs w:val="24"/>
        </w:rPr>
        <w:t>кальянных</w:t>
      </w:r>
      <w:proofErr w:type="gramEnd"/>
      <w:r w:rsidRPr="003A1E4A">
        <w:rPr>
          <w:rFonts w:ascii="Times New Roman" w:hAnsi="Times New Roman"/>
          <w:sz w:val="24"/>
          <w:szCs w:val="24"/>
        </w:rPr>
        <w:t>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личного повара.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операциям с недвижимым имуществом, таким как сдача в аренду домов, квартир и т.п. для постоянного пользования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36);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организация путешествий туристскими агентствами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39);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консервированию пищевых продуктов и напитков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40);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услуги по дискотекам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пансионаты (школы-интернаты)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41);</w:t>
      </w:r>
    </w:p>
    <w:p w:rsidR="003A1E4A" w:rsidRPr="003A1E4A" w:rsidRDefault="003A1E4A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 дома отдыха и санатории (</w:t>
      </w:r>
      <w:proofErr w:type="spellStart"/>
      <w:r w:rsidRPr="003A1E4A">
        <w:rPr>
          <w:rFonts w:ascii="Times New Roman" w:hAnsi="Times New Roman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z w:val="24"/>
          <w:szCs w:val="24"/>
        </w:rPr>
        <w:t>. 44).</w:t>
      </w: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3A1E4A" w:rsidRPr="009B6518" w:rsidRDefault="003A1E4A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3" w:name="_Toc59726385"/>
      <w:bookmarkStart w:id="184" w:name="_Toc60052461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44</w:t>
      </w:r>
      <w:bookmarkEnd w:id="183"/>
      <w:bookmarkEnd w:id="184"/>
    </w:p>
    <w:p w:rsidR="002235DF" w:rsidRPr="003A1E4A" w:rsidRDefault="002235DF" w:rsidP="003A1E4A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медицинские;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ветеринарные;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услуги в области гигиены и косметики для людей и животных;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 xml:space="preserve">услуги в области сельского хозяйства, </w:t>
      </w:r>
      <w:proofErr w:type="spellStart"/>
      <w:r w:rsidRPr="003A1E4A">
        <w:rPr>
          <w:rFonts w:ascii="Times New Roman" w:hAnsi="Times New Roman"/>
          <w:b/>
          <w:spacing w:val="0"/>
          <w:sz w:val="24"/>
          <w:szCs w:val="24"/>
        </w:rPr>
        <w:t>аквакультуры</w:t>
      </w:r>
      <w:proofErr w:type="spellEnd"/>
      <w:r w:rsidRPr="003A1E4A">
        <w:rPr>
          <w:rFonts w:ascii="Times New Roman" w:hAnsi="Times New Roman"/>
          <w:b/>
          <w:spacing w:val="0"/>
          <w:sz w:val="24"/>
          <w:szCs w:val="24"/>
        </w:rPr>
        <w:t>, огородничества и лесоводства.</w:t>
      </w:r>
    </w:p>
    <w:p w:rsidR="003A1E4A" w:rsidRPr="003A1E4A" w:rsidRDefault="003A1E4A" w:rsidP="003A1E4A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3A1E4A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3A1E4A" w:rsidRPr="003A1E4A" w:rsidRDefault="003A1E4A" w:rsidP="003A1E4A">
      <w:pPr>
        <w:spacing w:before="40" w:after="60"/>
        <w:ind w:firstLine="709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3A1E4A">
        <w:rPr>
          <w:rFonts w:ascii="Times New Roman" w:hAnsi="Times New Roman"/>
          <w:bCs/>
          <w:spacing w:val="0"/>
          <w:sz w:val="24"/>
          <w:szCs w:val="24"/>
        </w:rPr>
        <w:t xml:space="preserve">Класс 44 включает, в основном, медицинское обслуживание, включая альтернативную медицину, услуги в области гигиены и косметики, оказываемые лицами или учреждениями людям и животным; услуги, относящиеся к области сельского хозяйства, </w:t>
      </w:r>
      <w:proofErr w:type="spellStart"/>
      <w:r w:rsidRPr="003A1E4A">
        <w:rPr>
          <w:rFonts w:ascii="Times New Roman" w:hAnsi="Times New Roman"/>
          <w:bCs/>
          <w:spacing w:val="0"/>
          <w:sz w:val="24"/>
          <w:szCs w:val="24"/>
        </w:rPr>
        <w:t>аквакультуры</w:t>
      </w:r>
      <w:proofErr w:type="spellEnd"/>
      <w:r w:rsidRPr="003A1E4A">
        <w:rPr>
          <w:rFonts w:ascii="Times New Roman" w:hAnsi="Times New Roman"/>
          <w:bCs/>
          <w:spacing w:val="0"/>
          <w:sz w:val="24"/>
          <w:szCs w:val="24"/>
        </w:rPr>
        <w:t>, огородничества и лесоводства.</w:t>
      </w:r>
    </w:p>
    <w:p w:rsidR="003A1E4A" w:rsidRPr="003A1E4A" w:rsidRDefault="003A1E4A" w:rsidP="003A1E4A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3A1E4A" w:rsidRPr="003A1E4A" w:rsidRDefault="003A1E4A" w:rsidP="003A1E4A">
      <w:pPr>
        <w:tabs>
          <w:tab w:val="left" w:pos="284"/>
          <w:tab w:val="left" w:pos="454"/>
          <w:tab w:val="left" w:pos="993"/>
        </w:tabs>
        <w:ind w:left="708"/>
        <w:jc w:val="both"/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 xml:space="preserve">–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услуги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 xml:space="preserve">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больниц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;</w:t>
      </w:r>
    </w:p>
    <w:p w:rsidR="003A1E4A" w:rsidRPr="003A1E4A" w:rsidRDefault="003A1E4A" w:rsidP="003A1E4A">
      <w:pPr>
        <w:tabs>
          <w:tab w:val="left" w:pos="284"/>
          <w:tab w:val="left" w:pos="454"/>
          <w:tab w:val="left" w:pos="993"/>
        </w:tabs>
        <w:ind w:left="708"/>
        <w:jc w:val="both"/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 xml:space="preserve">–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услуги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 xml:space="preserve">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телемедицин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>ы</w:t>
      </w:r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;</w:t>
      </w:r>
    </w:p>
    <w:p w:rsidR="003A1E4A" w:rsidRPr="003A1E4A" w:rsidRDefault="003A1E4A" w:rsidP="003A1E4A">
      <w:pPr>
        <w:tabs>
          <w:tab w:val="left" w:pos="284"/>
          <w:tab w:val="left" w:pos="454"/>
          <w:tab w:val="left" w:pos="993"/>
        </w:tabs>
        <w:ind w:left="708"/>
        <w:jc w:val="both"/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 xml:space="preserve">– услуги в области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стоматологии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 xml:space="preserve">,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оптометрии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 xml:space="preserve"> и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психиатрии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;</w:t>
      </w:r>
    </w:p>
    <w:p w:rsidR="003A1E4A" w:rsidRPr="003A1E4A" w:rsidRDefault="003A1E4A" w:rsidP="003A1E4A">
      <w:pPr>
        <w:tabs>
          <w:tab w:val="left" w:pos="284"/>
          <w:tab w:val="left" w:pos="567"/>
          <w:tab w:val="left" w:pos="851"/>
          <w:tab w:val="left" w:pos="993"/>
        </w:tabs>
        <w:ind w:left="708"/>
        <w:jc w:val="both"/>
        <w:rPr>
          <w:rFonts w:ascii="Times New Roman" w:hAnsi="Times New Roman"/>
          <w:snapToGrid/>
          <w:spacing w:val="0"/>
          <w:sz w:val="24"/>
          <w:szCs w:val="24"/>
          <w:lang w:eastAsia="en-US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>– услуги медицинских клиник и лабораторий сдачи медицинских анализов в диагностических и терапевтических целях для индивидуального лечения людей, такие как обследования рентгенографические и анализы крови;</w:t>
      </w:r>
    </w:p>
    <w:p w:rsidR="003A1E4A" w:rsidRPr="003A1E4A" w:rsidRDefault="003A1E4A" w:rsidP="003A1E4A">
      <w:pPr>
        <w:tabs>
          <w:tab w:val="left" w:pos="284"/>
          <w:tab w:val="left" w:pos="454"/>
          <w:tab w:val="left" w:pos="993"/>
        </w:tabs>
        <w:ind w:left="708"/>
        <w:jc w:val="both"/>
        <w:rPr>
          <w:rFonts w:ascii="Times New Roman" w:hAnsi="Times New Roman"/>
          <w:snapToGrid/>
          <w:spacing w:val="0"/>
          <w:sz w:val="24"/>
          <w:szCs w:val="24"/>
          <w:lang w:eastAsia="en-US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 xml:space="preserve">– услуги терапевтические, например, психотерапия и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>ортофония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>;</w:t>
      </w:r>
    </w:p>
    <w:p w:rsidR="003A1E4A" w:rsidRPr="003A1E4A" w:rsidRDefault="003A1E4A" w:rsidP="003A1E4A">
      <w:pPr>
        <w:tabs>
          <w:tab w:val="left" w:pos="284"/>
          <w:tab w:val="left" w:pos="454"/>
          <w:tab w:val="left" w:pos="993"/>
        </w:tabs>
        <w:ind w:left="708"/>
        <w:jc w:val="both"/>
        <w:rPr>
          <w:rFonts w:ascii="Times New Roman" w:hAnsi="Times New Roman"/>
          <w:snapToGrid/>
          <w:spacing w:val="0"/>
          <w:sz w:val="24"/>
          <w:szCs w:val="24"/>
          <w:lang w:eastAsia="en-US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>– консультирование по вопросам фармацевтики и исполнение рецептов фармацевтами;</w:t>
      </w:r>
    </w:p>
    <w:p w:rsidR="003A1E4A" w:rsidRPr="003A1E4A" w:rsidRDefault="003A1E4A" w:rsidP="003A1E4A">
      <w:pPr>
        <w:tabs>
          <w:tab w:val="left" w:pos="284"/>
          <w:tab w:val="left" w:pos="454"/>
          <w:tab w:val="left" w:pos="993"/>
        </w:tabs>
        <w:ind w:left="708"/>
        <w:jc w:val="both"/>
        <w:rPr>
          <w:rFonts w:ascii="Times New Roman" w:hAnsi="Times New Roman"/>
          <w:snapToGrid/>
          <w:spacing w:val="0"/>
          <w:sz w:val="24"/>
          <w:szCs w:val="24"/>
          <w:lang w:eastAsia="en-US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>– услуги банков крови и банков человеческих тканей;</w:t>
      </w:r>
    </w:p>
    <w:p w:rsidR="003A1E4A" w:rsidRPr="003A1E4A" w:rsidRDefault="003A1E4A" w:rsidP="003A1E4A">
      <w:pPr>
        <w:tabs>
          <w:tab w:val="left" w:pos="284"/>
          <w:tab w:val="left" w:pos="454"/>
          <w:tab w:val="left" w:pos="993"/>
        </w:tabs>
        <w:ind w:left="708"/>
        <w:jc w:val="both"/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</w:pPr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 xml:space="preserve">–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услуги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 xml:space="preserve">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домов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eastAsia="en-US"/>
        </w:rPr>
        <w:t xml:space="preserve"> для</w:t>
      </w:r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 xml:space="preserve">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выздоравливающих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 xml:space="preserve"> и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домов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 xml:space="preserve"> </w:t>
      </w:r>
      <w:proofErr w:type="spellStart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отдыха</w:t>
      </w:r>
      <w:proofErr w:type="spellEnd"/>
      <w:r w:rsidRPr="003A1E4A">
        <w:rPr>
          <w:rFonts w:ascii="Times New Roman" w:hAnsi="Times New Roman"/>
          <w:snapToGrid/>
          <w:spacing w:val="0"/>
          <w:sz w:val="24"/>
          <w:szCs w:val="24"/>
          <w:lang w:val="fr-FR" w:eastAsia="en-US"/>
        </w:rPr>
        <w:t>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z w:val="24"/>
          <w:szCs w:val="24"/>
          <w:lang w:val="fr-FR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A1E4A">
        <w:rPr>
          <w:rFonts w:ascii="Times New Roman" w:hAnsi="Times New Roman"/>
          <w:sz w:val="24"/>
          <w:szCs w:val="24"/>
          <w:lang w:val="fr-FR"/>
        </w:rPr>
        <w:t>консультации</w:t>
      </w:r>
      <w:proofErr w:type="spellEnd"/>
      <w:r w:rsidRPr="003A1E4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A1E4A">
        <w:rPr>
          <w:rFonts w:ascii="Times New Roman" w:hAnsi="Times New Roman"/>
          <w:sz w:val="24"/>
          <w:szCs w:val="24"/>
          <w:lang w:val="fr-FR"/>
        </w:rPr>
        <w:t>диетические</w:t>
      </w:r>
      <w:proofErr w:type="spellEnd"/>
      <w:r w:rsidRPr="003A1E4A">
        <w:rPr>
          <w:rFonts w:ascii="Times New Roman" w:hAnsi="Times New Roman"/>
          <w:sz w:val="24"/>
          <w:szCs w:val="24"/>
          <w:lang w:val="fr-FR"/>
        </w:rPr>
        <w:t xml:space="preserve"> и </w:t>
      </w:r>
      <w:proofErr w:type="spellStart"/>
      <w:r w:rsidRPr="003A1E4A">
        <w:rPr>
          <w:rFonts w:ascii="Times New Roman" w:hAnsi="Times New Roman"/>
          <w:sz w:val="24"/>
          <w:szCs w:val="24"/>
          <w:lang w:val="fr-FR"/>
        </w:rPr>
        <w:t>диетологические</w:t>
      </w:r>
      <w:proofErr w:type="spellEnd"/>
      <w:r w:rsidRPr="003A1E4A">
        <w:rPr>
          <w:rFonts w:ascii="Times New Roman" w:hAnsi="Times New Roman"/>
          <w:sz w:val="24"/>
          <w:szCs w:val="24"/>
          <w:lang w:val="fr-FR"/>
        </w:rPr>
        <w:t>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z w:val="24"/>
          <w:szCs w:val="24"/>
          <w:lang w:val="fr-FR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A1E4A">
        <w:rPr>
          <w:rFonts w:ascii="Times New Roman" w:hAnsi="Times New Roman"/>
          <w:sz w:val="24"/>
          <w:szCs w:val="24"/>
          <w:lang w:val="fr-FR"/>
        </w:rPr>
        <w:t>услуги</w:t>
      </w:r>
      <w:proofErr w:type="spellEnd"/>
      <w:r w:rsidRPr="003A1E4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A1E4A">
        <w:rPr>
          <w:rFonts w:ascii="Times New Roman" w:hAnsi="Times New Roman"/>
          <w:sz w:val="24"/>
          <w:szCs w:val="24"/>
          <w:lang w:val="fr-FR"/>
        </w:rPr>
        <w:t>бальнеологических</w:t>
      </w:r>
      <w:proofErr w:type="spellEnd"/>
      <w:r w:rsidRPr="003A1E4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A1E4A">
        <w:rPr>
          <w:rFonts w:ascii="Times New Roman" w:hAnsi="Times New Roman"/>
          <w:sz w:val="24"/>
          <w:szCs w:val="24"/>
          <w:lang w:val="fr-FR"/>
        </w:rPr>
        <w:t>центров</w:t>
      </w:r>
      <w:proofErr w:type="spellEnd"/>
      <w:r w:rsidRPr="003A1E4A">
        <w:rPr>
          <w:rFonts w:ascii="Times New Roman" w:hAnsi="Times New Roman"/>
          <w:sz w:val="24"/>
          <w:szCs w:val="24"/>
          <w:lang w:val="fr-FR"/>
        </w:rPr>
        <w:t>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услуги по искусственному и экстракорпоральному оплодотворению;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 xml:space="preserve"> разведение животных;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 xml:space="preserve"> 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груминг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 xml:space="preserve"> животных;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 </w:t>
      </w:r>
      <w:r w:rsidRPr="003A1E4A">
        <w:rPr>
          <w:rFonts w:ascii="Times New Roman" w:hAnsi="Times New Roman"/>
          <w:spacing w:val="0"/>
          <w:sz w:val="24"/>
          <w:szCs w:val="24"/>
        </w:rPr>
        <w:t>пирсинг и татуировка;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 </w:t>
      </w:r>
      <w:r w:rsidRPr="003A1E4A">
        <w:rPr>
          <w:rFonts w:ascii="Times New Roman" w:hAnsi="Times New Roman"/>
          <w:spacing w:val="0"/>
          <w:sz w:val="24"/>
          <w:szCs w:val="24"/>
        </w:rPr>
        <w:t xml:space="preserve">услуги, связанные с садоводством, например, 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питомниковедов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, специалистов по ландшафтному дизайну, озеленению, уходу за газонами;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услуги, связанные с цветочным искусством, например, цветочные композиции, изготовление венков;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 xml:space="preserve">– удаление сорняков, борьба с вредителями сельского хозяйства, </w:t>
      </w:r>
      <w:proofErr w:type="spellStart"/>
      <w:r w:rsidRPr="003A1E4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3A1E4A">
        <w:rPr>
          <w:rFonts w:ascii="Times New Roman" w:hAnsi="Times New Roman"/>
          <w:sz w:val="24"/>
          <w:szCs w:val="24"/>
        </w:rPr>
        <w:t>, садоводства и лесоводства.</w:t>
      </w:r>
    </w:p>
    <w:p w:rsidR="003A1E4A" w:rsidRPr="003A1E4A" w:rsidRDefault="003A1E4A" w:rsidP="003A1E4A">
      <w:pPr>
        <w:keepNext/>
        <w:spacing w:before="100" w:after="30"/>
        <w:ind w:left="720" w:hanging="720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 xml:space="preserve"> уничтожение паразитов, за исключением в сельском хозяйстве, 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аквакультуре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, огородничестве и лесоводстве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37);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 xml:space="preserve"> установка и ремонт ирригационных систем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37);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санитарный транспорт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39);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убой скота и изготовление чучел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40);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рубка, валка и распиловка леса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40);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дрессировка животных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41);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клубы здоровья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41);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научные исследования для медицинских целей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42);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> пансионаты для животных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43);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pacing w:val="0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</w:t>
      </w:r>
      <w:r w:rsidRPr="003A1E4A">
        <w:rPr>
          <w:rFonts w:ascii="Times New Roman" w:hAnsi="Times New Roman"/>
          <w:spacing w:val="0"/>
          <w:sz w:val="24"/>
          <w:szCs w:val="24"/>
        </w:rPr>
        <w:t xml:space="preserve"> дома отдыха для </w:t>
      </w:r>
      <w:proofErr w:type="gramStart"/>
      <w:r w:rsidRPr="003A1E4A">
        <w:rPr>
          <w:rFonts w:ascii="Times New Roman" w:hAnsi="Times New Roman"/>
          <w:spacing w:val="0"/>
          <w:sz w:val="24"/>
          <w:szCs w:val="24"/>
        </w:rPr>
        <w:t>престарелых</w:t>
      </w:r>
      <w:proofErr w:type="gramEnd"/>
      <w:r w:rsidRPr="003A1E4A">
        <w:rPr>
          <w:rFonts w:ascii="Times New Roman" w:hAnsi="Times New Roman"/>
          <w:spacing w:val="0"/>
          <w:sz w:val="24"/>
          <w:szCs w:val="24"/>
        </w:rPr>
        <w:t xml:space="preserve"> 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43);</w:t>
      </w:r>
    </w:p>
    <w:p w:rsidR="003A1E4A" w:rsidRPr="003A1E4A" w:rsidRDefault="003A1E4A" w:rsidP="003A1E4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3A1E4A">
        <w:rPr>
          <w:rFonts w:ascii="Times New Roman" w:hAnsi="Times New Roman"/>
          <w:sz w:val="24"/>
          <w:szCs w:val="24"/>
        </w:rPr>
        <w:t>– ритуальные услуги</w:t>
      </w:r>
      <w:r w:rsidRPr="003A1E4A">
        <w:rPr>
          <w:rFonts w:ascii="Times New Roman" w:hAnsi="Times New Roman"/>
          <w:spacing w:val="0"/>
          <w:sz w:val="24"/>
          <w:szCs w:val="24"/>
        </w:rPr>
        <w:t> (</w:t>
      </w:r>
      <w:proofErr w:type="spellStart"/>
      <w:r w:rsidRPr="003A1E4A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3A1E4A">
        <w:rPr>
          <w:rFonts w:ascii="Times New Roman" w:hAnsi="Times New Roman"/>
          <w:spacing w:val="0"/>
          <w:sz w:val="24"/>
          <w:szCs w:val="24"/>
        </w:rPr>
        <w:t>. 45).</w:t>
      </w:r>
    </w:p>
    <w:p w:rsidR="002F0234" w:rsidRDefault="002F0234" w:rsidP="003A1E4A">
      <w:pPr>
        <w:tabs>
          <w:tab w:val="left" w:pos="6300"/>
        </w:tabs>
        <w:suppressAutoHyphens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2235DF" w:rsidRPr="009B6518" w:rsidRDefault="002235DF" w:rsidP="009B651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5" w:name="_Toc59726386"/>
      <w:bookmarkStart w:id="186" w:name="_Toc60052462"/>
      <w:r w:rsidRPr="009B6518">
        <w:rPr>
          <w:rFonts w:ascii="Times New Roman" w:hAnsi="Times New Roman" w:cs="Times New Roman"/>
          <w:color w:val="auto"/>
          <w:sz w:val="24"/>
          <w:szCs w:val="24"/>
        </w:rPr>
        <w:lastRenderedPageBreak/>
        <w:t>КЛАСС 45</w:t>
      </w:r>
      <w:bookmarkEnd w:id="185"/>
      <w:bookmarkEnd w:id="186"/>
    </w:p>
    <w:p w:rsidR="002235DF" w:rsidRPr="002235DF" w:rsidRDefault="002235DF" w:rsidP="002235DF">
      <w:pPr>
        <w:keepNext/>
        <w:suppressAutoHyphens/>
        <w:jc w:val="center"/>
        <w:rPr>
          <w:rFonts w:ascii="Times New Roman" w:hAnsi="Times New Roman"/>
          <w:b/>
          <w:color w:val="auto"/>
          <w:spacing w:val="0"/>
          <w:sz w:val="24"/>
          <w:szCs w:val="24"/>
        </w:rPr>
      </w:pPr>
    </w:p>
    <w:p w:rsidR="002235DF" w:rsidRPr="002235DF" w:rsidRDefault="002235DF" w:rsidP="002235DF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  <w:r w:rsidRPr="002235DF">
        <w:rPr>
          <w:rFonts w:ascii="Times New Roman" w:hAnsi="Times New Roman"/>
          <w:b/>
          <w:spacing w:val="0"/>
          <w:sz w:val="24"/>
          <w:szCs w:val="24"/>
        </w:rPr>
        <w:t>Услуги юридические;</w:t>
      </w:r>
    </w:p>
    <w:p w:rsidR="002235DF" w:rsidRPr="002235DF" w:rsidRDefault="002235DF" w:rsidP="002235DF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2235DF">
        <w:rPr>
          <w:rFonts w:ascii="Times New Roman" w:hAnsi="Times New Roman"/>
          <w:b/>
          <w:spacing w:val="0"/>
          <w:sz w:val="24"/>
          <w:szCs w:val="24"/>
        </w:rPr>
        <w:t>службы безопасности для физической защиты материальных ценностей и индивидуальных лиц;</w:t>
      </w:r>
    </w:p>
    <w:p w:rsidR="002235DF" w:rsidRPr="002235DF" w:rsidRDefault="002235DF" w:rsidP="002235DF">
      <w:pPr>
        <w:suppressAutoHyphens/>
        <w:spacing w:before="3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2235DF">
        <w:rPr>
          <w:rFonts w:ascii="Times New Roman" w:hAnsi="Times New Roman"/>
          <w:b/>
          <w:spacing w:val="0"/>
          <w:sz w:val="24"/>
          <w:szCs w:val="24"/>
        </w:rPr>
        <w:t>услуги персональные и социальные, оказываемые другим для удовлетворения потребностей индивидуальных лиц.</w:t>
      </w:r>
    </w:p>
    <w:p w:rsidR="002235DF" w:rsidRPr="002235DF" w:rsidRDefault="002235DF" w:rsidP="002235DF">
      <w:pPr>
        <w:suppressAutoHyphens/>
        <w:spacing w:before="30"/>
        <w:rPr>
          <w:rFonts w:ascii="Times New Roman" w:hAnsi="Times New Roman"/>
          <w:b/>
          <w:spacing w:val="0"/>
          <w:sz w:val="24"/>
          <w:szCs w:val="24"/>
        </w:rPr>
      </w:pPr>
    </w:p>
    <w:p w:rsidR="002235DF" w:rsidRPr="002235DF" w:rsidRDefault="002235DF" w:rsidP="002235DF">
      <w:pPr>
        <w:keepNext/>
        <w:spacing w:before="100" w:after="30"/>
        <w:ind w:left="720" w:hanging="720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2235DF">
        <w:rPr>
          <w:rFonts w:ascii="Times New Roman" w:hAnsi="Times New Roman"/>
          <w:b/>
          <w:spacing w:val="0"/>
          <w:sz w:val="24"/>
          <w:szCs w:val="24"/>
        </w:rPr>
        <w:t>Пояснения</w:t>
      </w:r>
    </w:p>
    <w:p w:rsidR="002235DF" w:rsidRPr="002235DF" w:rsidRDefault="002235DF" w:rsidP="002235DF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pacing w:val="0"/>
          <w:sz w:val="24"/>
          <w:szCs w:val="24"/>
        </w:rPr>
        <w:t>К классу относятся, в частности:</w:t>
      </w:r>
    </w:p>
    <w:p w:rsidR="002235DF" w:rsidRPr="002235DF" w:rsidRDefault="002235DF" w:rsidP="002235D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</w:t>
      </w:r>
      <w:r w:rsidRPr="002235DF">
        <w:rPr>
          <w:rFonts w:ascii="Times New Roman" w:hAnsi="Times New Roman"/>
          <w:sz w:val="24"/>
          <w:szCs w:val="24"/>
        </w:rPr>
        <w:t>услуги, оказываемые юристами, их помощниками и адвокатами индивидуальным лицам, группам лиц или учреждениям;</w:t>
      </w:r>
    </w:p>
    <w:p w:rsidR="002235DF" w:rsidRPr="002235DF" w:rsidRDefault="002235DF" w:rsidP="002235DF">
      <w:pPr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услуги по расследованию и наблюдению, относящиеся к безопасности физических лиц и материальных ценностей;</w:t>
      </w:r>
    </w:p>
    <w:p w:rsidR="002235DF" w:rsidRPr="002235DF" w:rsidRDefault="002235DF" w:rsidP="002235DF">
      <w:pPr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услуги, предоставляемые индивидуальным лицам в связи с общественными мероприятиями, такие как услуги по сопровождению, брачные агентства, организация и проведение похорон.</w:t>
      </w:r>
    </w:p>
    <w:p w:rsidR="002235DF" w:rsidRPr="002235DF" w:rsidRDefault="002235DF" w:rsidP="002235DF">
      <w:pPr>
        <w:keepNext/>
        <w:spacing w:before="100" w:after="30"/>
        <w:ind w:left="720" w:hanging="720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pacing w:val="0"/>
          <w:sz w:val="24"/>
          <w:szCs w:val="24"/>
        </w:rPr>
        <w:t>К классу не относятся, в частности:</w:t>
      </w:r>
    </w:p>
    <w:p w:rsidR="002235DF" w:rsidRPr="002235DF" w:rsidRDefault="002235DF" w:rsidP="002235DF">
      <w:pPr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профессиональные услуги по оказанию непосредственной помощи при проведении операций или выполнении функций коммерческих предприятий (</w:t>
      </w:r>
      <w:proofErr w:type="spellStart"/>
      <w:r w:rsidRPr="002235DF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2235DF">
        <w:rPr>
          <w:rFonts w:ascii="Times New Roman" w:hAnsi="Times New Roman"/>
          <w:spacing w:val="0"/>
          <w:sz w:val="24"/>
          <w:szCs w:val="24"/>
        </w:rPr>
        <w:t>. 35);</w:t>
      </w:r>
    </w:p>
    <w:p w:rsidR="002235DF" w:rsidRPr="002235DF" w:rsidRDefault="002235DF" w:rsidP="002235DF">
      <w:pPr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услуги, относящиеся к финансовым или денежным сделкам и услуги по страхованию (</w:t>
      </w:r>
      <w:proofErr w:type="spellStart"/>
      <w:r w:rsidRPr="002235DF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2235DF">
        <w:rPr>
          <w:rFonts w:ascii="Times New Roman" w:hAnsi="Times New Roman"/>
          <w:spacing w:val="0"/>
          <w:sz w:val="24"/>
          <w:szCs w:val="24"/>
        </w:rPr>
        <w:t>. 36);</w:t>
      </w:r>
    </w:p>
    <w:p w:rsidR="002235DF" w:rsidRPr="002235DF" w:rsidRDefault="002235DF" w:rsidP="002235DF">
      <w:pPr>
        <w:ind w:left="12" w:firstLine="708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сопровождение путешественников (</w:t>
      </w:r>
      <w:proofErr w:type="spellStart"/>
      <w:r w:rsidRPr="002235DF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2235DF">
        <w:rPr>
          <w:rFonts w:ascii="Times New Roman" w:hAnsi="Times New Roman"/>
          <w:spacing w:val="0"/>
          <w:sz w:val="24"/>
          <w:szCs w:val="24"/>
        </w:rPr>
        <w:t>. 39);</w:t>
      </w:r>
    </w:p>
    <w:p w:rsidR="002235DF" w:rsidRPr="002235DF" w:rsidRDefault="002235DF" w:rsidP="002235DF">
      <w:pPr>
        <w:ind w:left="12" w:firstLine="708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перевозка в охраняемом транспорте (</w:t>
      </w:r>
      <w:proofErr w:type="spellStart"/>
      <w:r w:rsidRPr="002235DF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2235DF">
        <w:rPr>
          <w:rFonts w:ascii="Times New Roman" w:hAnsi="Times New Roman"/>
          <w:spacing w:val="0"/>
          <w:sz w:val="24"/>
          <w:szCs w:val="24"/>
        </w:rPr>
        <w:t>. 39);</w:t>
      </w:r>
    </w:p>
    <w:p w:rsidR="002235DF" w:rsidRPr="002235DF" w:rsidRDefault="002235DF" w:rsidP="002235DF">
      <w:pPr>
        <w:ind w:left="12" w:firstLine="708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услуги по обучению людей, включая все формы обучения (</w:t>
      </w:r>
      <w:proofErr w:type="spellStart"/>
      <w:r w:rsidRPr="002235DF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2235DF">
        <w:rPr>
          <w:rFonts w:ascii="Times New Roman" w:hAnsi="Times New Roman"/>
          <w:spacing w:val="0"/>
          <w:sz w:val="24"/>
          <w:szCs w:val="24"/>
        </w:rPr>
        <w:t>. 41);</w:t>
      </w:r>
    </w:p>
    <w:p w:rsidR="002235DF" w:rsidRPr="002235DF" w:rsidRDefault="002235DF" w:rsidP="002235DF">
      <w:pPr>
        <w:ind w:left="12" w:firstLine="708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выступления певцов и танцоров (</w:t>
      </w:r>
      <w:proofErr w:type="spellStart"/>
      <w:r w:rsidRPr="002235DF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2235DF">
        <w:rPr>
          <w:rFonts w:ascii="Times New Roman" w:hAnsi="Times New Roman"/>
          <w:spacing w:val="0"/>
          <w:sz w:val="24"/>
          <w:szCs w:val="24"/>
        </w:rPr>
        <w:t>. 41);</w:t>
      </w:r>
    </w:p>
    <w:p w:rsidR="002235DF" w:rsidRPr="002235DF" w:rsidRDefault="002235DF" w:rsidP="002235DF">
      <w:pPr>
        <w:ind w:left="709"/>
        <w:rPr>
          <w:rFonts w:ascii="Times New Roman" w:hAnsi="Times New Roman"/>
          <w:bCs/>
          <w:spacing w:val="0"/>
          <w:sz w:val="24"/>
          <w:szCs w:val="24"/>
        </w:rPr>
      </w:pPr>
      <w:r w:rsidRPr="002235DF">
        <w:rPr>
          <w:rFonts w:ascii="Times New Roman" w:hAnsi="Times New Roman"/>
          <w:snapToGrid/>
          <w:sz w:val="24"/>
          <w:szCs w:val="24"/>
        </w:rPr>
        <w:t>–</w:t>
      </w:r>
      <w:r w:rsidRPr="002235DF">
        <w:rPr>
          <w:rFonts w:ascii="Times New Roman" w:hAnsi="Times New Roman"/>
          <w:bCs/>
          <w:spacing w:val="0"/>
          <w:sz w:val="24"/>
          <w:szCs w:val="24"/>
        </w:rPr>
        <w:t xml:space="preserve"> информационные услуги, касающиеся защиты программного обеспечения (</w:t>
      </w:r>
      <w:proofErr w:type="spellStart"/>
      <w:r w:rsidRPr="002235DF">
        <w:rPr>
          <w:rFonts w:ascii="Times New Roman" w:hAnsi="Times New Roman"/>
          <w:bCs/>
          <w:spacing w:val="0"/>
          <w:sz w:val="24"/>
          <w:szCs w:val="24"/>
        </w:rPr>
        <w:t>кл</w:t>
      </w:r>
      <w:proofErr w:type="spellEnd"/>
      <w:r w:rsidRPr="002235DF">
        <w:rPr>
          <w:rFonts w:ascii="Times New Roman" w:hAnsi="Times New Roman"/>
          <w:bCs/>
          <w:spacing w:val="0"/>
          <w:sz w:val="24"/>
          <w:szCs w:val="24"/>
        </w:rPr>
        <w:t>. 42);</w:t>
      </w:r>
    </w:p>
    <w:p w:rsidR="002235DF" w:rsidRPr="002235DF" w:rsidRDefault="002235DF" w:rsidP="002235D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</w:t>
      </w:r>
      <w:r w:rsidRPr="002235DF">
        <w:rPr>
          <w:rFonts w:ascii="Times New Roman" w:hAnsi="Times New Roman"/>
          <w:sz w:val="24"/>
          <w:szCs w:val="24"/>
        </w:rPr>
        <w:t>услуги по шифрованию данных и советов в области защиты информации и интернета (</w:t>
      </w:r>
      <w:proofErr w:type="spellStart"/>
      <w:r w:rsidRPr="002235DF">
        <w:rPr>
          <w:rFonts w:ascii="Times New Roman" w:hAnsi="Times New Roman"/>
          <w:sz w:val="24"/>
          <w:szCs w:val="24"/>
        </w:rPr>
        <w:t>кл</w:t>
      </w:r>
      <w:proofErr w:type="spellEnd"/>
      <w:r w:rsidRPr="002235DF">
        <w:rPr>
          <w:rFonts w:ascii="Times New Roman" w:hAnsi="Times New Roman"/>
          <w:sz w:val="24"/>
          <w:szCs w:val="24"/>
        </w:rPr>
        <w:t>. 42);</w:t>
      </w:r>
    </w:p>
    <w:p w:rsidR="002235DF" w:rsidRPr="002235DF" w:rsidRDefault="002235DF" w:rsidP="002235DF">
      <w:pPr>
        <w:ind w:left="720"/>
        <w:jc w:val="both"/>
        <w:rPr>
          <w:rFonts w:ascii="Times New Roman" w:hAnsi="Times New Roman"/>
          <w:spacing w:val="0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</w:t>
      </w:r>
      <w:r w:rsidRPr="002235DF">
        <w:rPr>
          <w:rFonts w:ascii="Times New Roman" w:hAnsi="Times New Roman"/>
          <w:spacing w:val="0"/>
          <w:sz w:val="24"/>
          <w:szCs w:val="24"/>
        </w:rPr>
        <w:t> услуги третьих лиц в области медицинского ухода, гигиены и косметики для людей и животных, предоставляемые посредниками (</w:t>
      </w:r>
      <w:proofErr w:type="spellStart"/>
      <w:r w:rsidRPr="002235DF">
        <w:rPr>
          <w:rFonts w:ascii="Times New Roman" w:hAnsi="Times New Roman"/>
          <w:spacing w:val="0"/>
          <w:sz w:val="24"/>
          <w:szCs w:val="24"/>
        </w:rPr>
        <w:t>кл</w:t>
      </w:r>
      <w:proofErr w:type="spellEnd"/>
      <w:r w:rsidRPr="002235DF">
        <w:rPr>
          <w:rFonts w:ascii="Times New Roman" w:hAnsi="Times New Roman"/>
          <w:spacing w:val="0"/>
          <w:sz w:val="24"/>
          <w:szCs w:val="24"/>
        </w:rPr>
        <w:t>. 44);</w:t>
      </w:r>
    </w:p>
    <w:p w:rsidR="002235DF" w:rsidRPr="002235DF" w:rsidRDefault="002235DF" w:rsidP="002235DF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235DF">
        <w:rPr>
          <w:rFonts w:ascii="Times New Roman" w:hAnsi="Times New Roman"/>
          <w:sz w:val="24"/>
          <w:szCs w:val="24"/>
        </w:rPr>
        <w:t>– некоторые услуги по сдаче в аренду (см. Общие замечания (пункт b), относящиеся к классификации услуг).</w:t>
      </w:r>
    </w:p>
    <w:p w:rsidR="003A1E4A" w:rsidRPr="003A1E4A" w:rsidRDefault="003A1E4A" w:rsidP="002F0234">
      <w:pPr>
        <w:tabs>
          <w:tab w:val="left" w:pos="6300"/>
        </w:tabs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3A1E4A" w:rsidRPr="003A1E4A" w:rsidSect="00E81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68" w:rsidRDefault="00933768" w:rsidP="00CB2092">
      <w:r>
        <w:separator/>
      </w:r>
    </w:p>
  </w:endnote>
  <w:endnote w:type="continuationSeparator" w:id="0">
    <w:p w:rsidR="00933768" w:rsidRDefault="00933768" w:rsidP="00CB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34" w:rsidRDefault="002F023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7546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2F0234" w:rsidRPr="00E815E5" w:rsidRDefault="002F0234">
        <w:pPr>
          <w:pStyle w:val="ae"/>
          <w:jc w:val="center"/>
          <w:rPr>
            <w:rFonts w:ascii="Times New Roman" w:hAnsi="Times New Roman"/>
            <w:sz w:val="16"/>
            <w:szCs w:val="16"/>
          </w:rPr>
        </w:pPr>
        <w:r w:rsidRPr="00E815E5">
          <w:rPr>
            <w:rFonts w:ascii="Times New Roman" w:hAnsi="Times New Roman"/>
            <w:sz w:val="16"/>
            <w:szCs w:val="16"/>
          </w:rPr>
          <w:fldChar w:fldCharType="begin"/>
        </w:r>
        <w:r w:rsidRPr="00E815E5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E815E5">
          <w:rPr>
            <w:rFonts w:ascii="Times New Roman" w:hAnsi="Times New Roman"/>
            <w:sz w:val="16"/>
            <w:szCs w:val="16"/>
          </w:rPr>
          <w:fldChar w:fldCharType="separate"/>
        </w:r>
        <w:r w:rsidR="00824456">
          <w:rPr>
            <w:rFonts w:ascii="Times New Roman" w:hAnsi="Times New Roman"/>
            <w:noProof/>
            <w:sz w:val="16"/>
            <w:szCs w:val="16"/>
          </w:rPr>
          <w:t>31</w:t>
        </w:r>
        <w:r w:rsidRPr="00E815E5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2F0234" w:rsidRDefault="002F023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34" w:rsidRDefault="002F02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68" w:rsidRDefault="00933768" w:rsidP="00CB2092">
      <w:r>
        <w:separator/>
      </w:r>
    </w:p>
  </w:footnote>
  <w:footnote w:type="continuationSeparator" w:id="0">
    <w:p w:rsidR="00933768" w:rsidRDefault="00933768" w:rsidP="00CB2092">
      <w:r>
        <w:continuationSeparator/>
      </w:r>
    </w:p>
  </w:footnote>
  <w:footnote w:id="1">
    <w:p w:rsidR="002F0234" w:rsidRPr="00ED2EB6" w:rsidRDefault="002F0234" w:rsidP="00CB2092">
      <w:pPr>
        <w:pStyle w:val="a6"/>
        <w:jc w:val="both"/>
        <w:rPr>
          <w:rFonts w:ascii="Times New Roman" w:hAnsi="Times New Roman"/>
        </w:rPr>
      </w:pPr>
      <w:r w:rsidRPr="00ED2EB6">
        <w:rPr>
          <w:rStyle w:val="a8"/>
          <w:rFonts w:ascii="Times New Roman" w:hAnsi="Times New Roman"/>
        </w:rPr>
        <w:t>1</w:t>
      </w:r>
      <w:r w:rsidRPr="00ED2EB6">
        <w:rPr>
          <w:rFonts w:ascii="Times New Roman" w:hAnsi="Times New Roman"/>
        </w:rPr>
        <w:t xml:space="preserve"> </w:t>
      </w:r>
      <w:r w:rsidRPr="00ED2EB6">
        <w:rPr>
          <w:rFonts w:ascii="Times New Roman" w:hAnsi="Times New Roman"/>
          <w:sz w:val="22"/>
        </w:rPr>
        <w:t xml:space="preserve">Базовый номер - это номер, под которым соответствующий товар/услуга зарегистрирован и </w:t>
      </w:r>
      <w:proofErr w:type="spellStart"/>
      <w:r w:rsidRPr="00ED2EB6">
        <w:rPr>
          <w:rFonts w:ascii="Times New Roman" w:hAnsi="Times New Roman"/>
          <w:sz w:val="22"/>
        </w:rPr>
        <w:t>внес</w:t>
      </w:r>
      <w:proofErr w:type="gramStart"/>
      <w:r>
        <w:rPr>
          <w:rFonts w:ascii="Times New Roman" w:hAnsi="Times New Roman"/>
          <w:sz w:val="22"/>
        </w:rPr>
        <w:t>e</w:t>
      </w:r>
      <w:proofErr w:type="gramEnd"/>
      <w:r>
        <w:rPr>
          <w:rFonts w:ascii="Times New Roman" w:hAnsi="Times New Roman"/>
          <w:sz w:val="22"/>
        </w:rPr>
        <w:t>н</w:t>
      </w:r>
      <w:proofErr w:type="spellEnd"/>
      <w:r w:rsidRPr="00ED2EB6">
        <w:rPr>
          <w:rFonts w:ascii="Times New Roman" w:hAnsi="Times New Roman"/>
          <w:sz w:val="22"/>
        </w:rPr>
        <w:t xml:space="preserve"> в официальные редакции МКТУ, издаваемые </w:t>
      </w:r>
      <w:r>
        <w:rPr>
          <w:rFonts w:ascii="Times New Roman" w:hAnsi="Times New Roman"/>
          <w:sz w:val="22"/>
        </w:rPr>
        <w:t xml:space="preserve">МБ </w:t>
      </w:r>
      <w:r w:rsidRPr="00ED2EB6">
        <w:rPr>
          <w:rFonts w:ascii="Times New Roman" w:hAnsi="Times New Roman"/>
          <w:sz w:val="22"/>
        </w:rPr>
        <w:t>ВОИС. Базовые номера остаются неизменными в отношении старых и новых редакций, не зависят от национальных изданий и дают возможность пользователю находить соответствующие наименования товаров/услуг в перечнях любых языковых версий МКТУ, публикуемых с указанием базовых номеров товаров/услуг.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34" w:rsidRDefault="002F023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34" w:rsidRDefault="002F023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34" w:rsidRDefault="002F023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20443"/>
    <w:multiLevelType w:val="singleLevel"/>
    <w:tmpl w:val="53F8B0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72167AE8"/>
    <w:multiLevelType w:val="singleLevel"/>
    <w:tmpl w:val="53F8B0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92"/>
    <w:rsid w:val="001D4791"/>
    <w:rsid w:val="00216868"/>
    <w:rsid w:val="002235DF"/>
    <w:rsid w:val="002F0234"/>
    <w:rsid w:val="003A1E4A"/>
    <w:rsid w:val="00613861"/>
    <w:rsid w:val="006A7440"/>
    <w:rsid w:val="007B276D"/>
    <w:rsid w:val="00824456"/>
    <w:rsid w:val="00887EB3"/>
    <w:rsid w:val="00892777"/>
    <w:rsid w:val="008B6151"/>
    <w:rsid w:val="00933768"/>
    <w:rsid w:val="009B6518"/>
    <w:rsid w:val="00CB2092"/>
    <w:rsid w:val="00CE73CE"/>
    <w:rsid w:val="00DB1447"/>
    <w:rsid w:val="00E815E5"/>
    <w:rsid w:val="00EF4742"/>
    <w:rsid w:val="00F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2"/>
    <w:pPr>
      <w:spacing w:after="0" w:line="240" w:lineRule="auto"/>
    </w:pPr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13861"/>
    <w:pPr>
      <w:keepNext/>
      <w:tabs>
        <w:tab w:val="left" w:pos="5387"/>
      </w:tabs>
      <w:spacing w:before="60" w:after="160"/>
      <w:jc w:val="center"/>
      <w:outlineLvl w:val="0"/>
    </w:pPr>
    <w:rPr>
      <w:rFonts w:ascii="Times New Roman" w:hAnsi="Times New Roman"/>
      <w:b/>
      <w:color w:val="auto"/>
      <w:spacing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8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B2092"/>
    <w:pPr>
      <w:keepNext/>
      <w:jc w:val="center"/>
      <w:outlineLvl w:val="5"/>
    </w:pPr>
    <w:rPr>
      <w:snapToGrid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86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2092"/>
    <w:rPr>
      <w:rFonts w:ascii="TimesET" w:eastAsia="Times New Roman" w:hAnsi="TimesET" w:cs="Times New Roman"/>
      <w:color w:val="000000"/>
      <w:spacing w:val="-4"/>
      <w:sz w:val="24"/>
      <w:szCs w:val="20"/>
      <w:lang w:eastAsia="ru-RU"/>
    </w:rPr>
  </w:style>
  <w:style w:type="paragraph" w:styleId="21">
    <w:name w:val="Body Text Indent 2"/>
    <w:basedOn w:val="a"/>
    <w:link w:val="22"/>
    <w:rsid w:val="00CB2092"/>
    <w:pPr>
      <w:ind w:firstLine="720"/>
    </w:pPr>
  </w:style>
  <w:style w:type="character" w:customStyle="1" w:styleId="22">
    <w:name w:val="Основной текст с отступом 2 Знак"/>
    <w:basedOn w:val="a0"/>
    <w:link w:val="21"/>
    <w:rsid w:val="00CB2092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customStyle="1" w:styleId="a3">
    <w:name w:val="заголовок"/>
    <w:basedOn w:val="a4"/>
    <w:autoRedefine/>
    <w:rsid w:val="00CB2092"/>
    <w:pPr>
      <w:keepNext/>
      <w:suppressAutoHyphens/>
      <w:spacing w:after="0"/>
      <w:ind w:left="0"/>
      <w:jc w:val="center"/>
    </w:pPr>
    <w:rPr>
      <w:rFonts w:ascii="Times New Roman" w:hAnsi="Times New Roman"/>
      <w:b/>
      <w:color w:val="auto"/>
      <w:spacing w:val="0"/>
      <w:sz w:val="24"/>
      <w:szCs w:val="24"/>
    </w:rPr>
  </w:style>
  <w:style w:type="paragraph" w:customStyle="1" w:styleId="a5">
    <w:name w:val="текст класса"/>
    <w:basedOn w:val="a"/>
    <w:autoRedefine/>
    <w:rsid w:val="00CB2092"/>
    <w:pPr>
      <w:spacing w:before="40" w:after="60"/>
      <w:ind w:firstLine="709"/>
      <w:jc w:val="both"/>
    </w:pPr>
    <w:rPr>
      <w:rFonts w:ascii="Times New Roman" w:hAnsi="Times New Roman"/>
      <w:bCs/>
      <w:color w:val="00B050"/>
      <w:spacing w:val="0"/>
      <w:sz w:val="24"/>
    </w:rPr>
  </w:style>
  <w:style w:type="paragraph" w:styleId="a6">
    <w:name w:val="footnote text"/>
    <w:basedOn w:val="a"/>
    <w:link w:val="a7"/>
    <w:semiHidden/>
    <w:rsid w:val="00CB2092"/>
  </w:style>
  <w:style w:type="character" w:customStyle="1" w:styleId="a7">
    <w:name w:val="Текст сноски Знак"/>
    <w:basedOn w:val="a0"/>
    <w:link w:val="a6"/>
    <w:semiHidden/>
    <w:rsid w:val="00CB2092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character" w:styleId="a8">
    <w:name w:val="footnote reference"/>
    <w:semiHidden/>
    <w:rsid w:val="00CB2092"/>
    <w:rPr>
      <w:vertAlign w:val="superscript"/>
    </w:rPr>
  </w:style>
  <w:style w:type="paragraph" w:styleId="a9">
    <w:name w:val="Body Text"/>
    <w:basedOn w:val="a"/>
    <w:link w:val="aa"/>
    <w:rsid w:val="00CB2092"/>
    <w:pPr>
      <w:framePr w:w="2980" w:h="7380" w:hSpace="10080" w:vSpace="40" w:wrap="notBeside" w:vAnchor="text" w:hAnchor="margin" w:x="7301" w:y="41"/>
      <w:spacing w:line="220" w:lineRule="auto"/>
    </w:pPr>
  </w:style>
  <w:style w:type="character" w:customStyle="1" w:styleId="aa">
    <w:name w:val="Основной текст Знак"/>
    <w:basedOn w:val="a0"/>
    <w:link w:val="a9"/>
    <w:rsid w:val="00CB2092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a4">
    <w:name w:val="Body Text Indent"/>
    <w:basedOn w:val="a"/>
    <w:link w:val="ab"/>
    <w:uiPriority w:val="99"/>
    <w:semiHidden/>
    <w:unhideWhenUsed/>
    <w:rsid w:val="00CB209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4"/>
    <w:uiPriority w:val="99"/>
    <w:semiHidden/>
    <w:rsid w:val="00CB2092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B20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B2092"/>
    <w:rPr>
      <w:rFonts w:ascii="TimesET" w:eastAsia="Times New Roman" w:hAnsi="TimesET" w:cs="Times New Roman"/>
      <w:snapToGrid w:val="0"/>
      <w:color w:val="000000"/>
      <w:spacing w:val="-4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13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3861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13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3861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613861"/>
    <w:pPr>
      <w:keepLines/>
      <w:tabs>
        <w:tab w:val="clear" w:pos="5387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snapToGrid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13861"/>
    <w:pPr>
      <w:spacing w:after="100"/>
    </w:pPr>
  </w:style>
  <w:style w:type="character" w:styleId="af1">
    <w:name w:val="Hyperlink"/>
    <w:basedOn w:val="a0"/>
    <w:uiPriority w:val="99"/>
    <w:unhideWhenUsed/>
    <w:rsid w:val="00613861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138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3861"/>
    <w:rPr>
      <w:rFonts w:ascii="Tahoma" w:eastAsia="Times New Roman" w:hAnsi="Tahoma" w:cs="Tahoma"/>
      <w:snapToGrid w:val="0"/>
      <w:color w:val="000000"/>
      <w:spacing w:val="-4"/>
      <w:sz w:val="16"/>
      <w:szCs w:val="16"/>
      <w:lang w:eastAsia="ru-RU"/>
    </w:rPr>
  </w:style>
  <w:style w:type="paragraph" w:styleId="af4">
    <w:name w:val="No Spacing"/>
    <w:uiPriority w:val="1"/>
    <w:qFormat/>
    <w:rsid w:val="00613861"/>
    <w:pPr>
      <w:spacing w:after="0" w:line="240" w:lineRule="auto"/>
    </w:pPr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3861"/>
    <w:rPr>
      <w:rFonts w:asciiTheme="majorHAnsi" w:eastAsiaTheme="majorEastAsia" w:hAnsiTheme="majorHAnsi" w:cstheme="majorBidi"/>
      <w:b/>
      <w:bCs/>
      <w:snapToGrid w:val="0"/>
      <w:color w:val="4F81BD" w:themeColor="accent1"/>
      <w:spacing w:val="-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861"/>
    <w:rPr>
      <w:rFonts w:asciiTheme="majorHAnsi" w:eastAsiaTheme="majorEastAsia" w:hAnsiTheme="majorHAnsi" w:cstheme="majorBidi"/>
      <w:b/>
      <w:bCs/>
      <w:snapToGrid w:val="0"/>
      <w:color w:val="4F81BD" w:themeColor="accent1"/>
      <w:spacing w:val="-4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9B6518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rsid w:val="009B6518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92"/>
    <w:pPr>
      <w:spacing w:after="0" w:line="240" w:lineRule="auto"/>
    </w:pPr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13861"/>
    <w:pPr>
      <w:keepNext/>
      <w:tabs>
        <w:tab w:val="left" w:pos="5387"/>
      </w:tabs>
      <w:spacing w:before="60" w:after="160"/>
      <w:jc w:val="center"/>
      <w:outlineLvl w:val="0"/>
    </w:pPr>
    <w:rPr>
      <w:rFonts w:ascii="Times New Roman" w:hAnsi="Times New Roman"/>
      <w:b/>
      <w:color w:val="auto"/>
      <w:spacing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38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8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CB2092"/>
    <w:pPr>
      <w:keepNext/>
      <w:jc w:val="center"/>
      <w:outlineLvl w:val="5"/>
    </w:pPr>
    <w:rPr>
      <w:snapToGrid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86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B2092"/>
    <w:rPr>
      <w:rFonts w:ascii="TimesET" w:eastAsia="Times New Roman" w:hAnsi="TimesET" w:cs="Times New Roman"/>
      <w:color w:val="000000"/>
      <w:spacing w:val="-4"/>
      <w:sz w:val="24"/>
      <w:szCs w:val="20"/>
      <w:lang w:eastAsia="ru-RU"/>
    </w:rPr>
  </w:style>
  <w:style w:type="paragraph" w:styleId="21">
    <w:name w:val="Body Text Indent 2"/>
    <w:basedOn w:val="a"/>
    <w:link w:val="22"/>
    <w:rsid w:val="00CB2092"/>
    <w:pPr>
      <w:ind w:firstLine="720"/>
    </w:pPr>
  </w:style>
  <w:style w:type="character" w:customStyle="1" w:styleId="22">
    <w:name w:val="Основной текст с отступом 2 Знак"/>
    <w:basedOn w:val="a0"/>
    <w:link w:val="21"/>
    <w:rsid w:val="00CB2092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customStyle="1" w:styleId="a3">
    <w:name w:val="заголовок"/>
    <w:basedOn w:val="a4"/>
    <w:autoRedefine/>
    <w:rsid w:val="00CB2092"/>
    <w:pPr>
      <w:keepNext/>
      <w:suppressAutoHyphens/>
      <w:spacing w:after="0"/>
      <w:ind w:left="0"/>
      <w:jc w:val="center"/>
    </w:pPr>
    <w:rPr>
      <w:rFonts w:ascii="Times New Roman" w:hAnsi="Times New Roman"/>
      <w:b/>
      <w:color w:val="auto"/>
      <w:spacing w:val="0"/>
      <w:sz w:val="24"/>
      <w:szCs w:val="24"/>
    </w:rPr>
  </w:style>
  <w:style w:type="paragraph" w:customStyle="1" w:styleId="a5">
    <w:name w:val="текст класса"/>
    <w:basedOn w:val="a"/>
    <w:autoRedefine/>
    <w:rsid w:val="00CB2092"/>
    <w:pPr>
      <w:spacing w:before="40" w:after="60"/>
      <w:ind w:firstLine="709"/>
      <w:jc w:val="both"/>
    </w:pPr>
    <w:rPr>
      <w:rFonts w:ascii="Times New Roman" w:hAnsi="Times New Roman"/>
      <w:bCs/>
      <w:color w:val="00B050"/>
      <w:spacing w:val="0"/>
      <w:sz w:val="24"/>
    </w:rPr>
  </w:style>
  <w:style w:type="paragraph" w:styleId="a6">
    <w:name w:val="footnote text"/>
    <w:basedOn w:val="a"/>
    <w:link w:val="a7"/>
    <w:semiHidden/>
    <w:rsid w:val="00CB2092"/>
  </w:style>
  <w:style w:type="character" w:customStyle="1" w:styleId="a7">
    <w:name w:val="Текст сноски Знак"/>
    <w:basedOn w:val="a0"/>
    <w:link w:val="a6"/>
    <w:semiHidden/>
    <w:rsid w:val="00CB2092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character" w:styleId="a8">
    <w:name w:val="footnote reference"/>
    <w:semiHidden/>
    <w:rsid w:val="00CB2092"/>
    <w:rPr>
      <w:vertAlign w:val="superscript"/>
    </w:rPr>
  </w:style>
  <w:style w:type="paragraph" w:styleId="a9">
    <w:name w:val="Body Text"/>
    <w:basedOn w:val="a"/>
    <w:link w:val="aa"/>
    <w:rsid w:val="00CB2092"/>
    <w:pPr>
      <w:framePr w:w="2980" w:h="7380" w:hSpace="10080" w:vSpace="40" w:wrap="notBeside" w:vAnchor="text" w:hAnchor="margin" w:x="7301" w:y="41"/>
      <w:spacing w:line="220" w:lineRule="auto"/>
    </w:pPr>
  </w:style>
  <w:style w:type="character" w:customStyle="1" w:styleId="aa">
    <w:name w:val="Основной текст Знак"/>
    <w:basedOn w:val="a0"/>
    <w:link w:val="a9"/>
    <w:rsid w:val="00CB2092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a4">
    <w:name w:val="Body Text Indent"/>
    <w:basedOn w:val="a"/>
    <w:link w:val="ab"/>
    <w:uiPriority w:val="99"/>
    <w:semiHidden/>
    <w:unhideWhenUsed/>
    <w:rsid w:val="00CB209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4"/>
    <w:uiPriority w:val="99"/>
    <w:semiHidden/>
    <w:rsid w:val="00CB2092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B20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B2092"/>
    <w:rPr>
      <w:rFonts w:ascii="TimesET" w:eastAsia="Times New Roman" w:hAnsi="TimesET" w:cs="Times New Roman"/>
      <w:snapToGrid w:val="0"/>
      <w:color w:val="000000"/>
      <w:spacing w:val="-4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13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13861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13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13861"/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613861"/>
    <w:pPr>
      <w:keepLines/>
      <w:tabs>
        <w:tab w:val="clear" w:pos="5387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snapToGrid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13861"/>
    <w:pPr>
      <w:spacing w:after="100"/>
    </w:pPr>
  </w:style>
  <w:style w:type="character" w:styleId="af1">
    <w:name w:val="Hyperlink"/>
    <w:basedOn w:val="a0"/>
    <w:uiPriority w:val="99"/>
    <w:unhideWhenUsed/>
    <w:rsid w:val="00613861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1386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3861"/>
    <w:rPr>
      <w:rFonts w:ascii="Tahoma" w:eastAsia="Times New Roman" w:hAnsi="Tahoma" w:cs="Tahoma"/>
      <w:snapToGrid w:val="0"/>
      <w:color w:val="000000"/>
      <w:spacing w:val="-4"/>
      <w:sz w:val="16"/>
      <w:szCs w:val="16"/>
      <w:lang w:eastAsia="ru-RU"/>
    </w:rPr>
  </w:style>
  <w:style w:type="paragraph" w:styleId="af4">
    <w:name w:val="No Spacing"/>
    <w:uiPriority w:val="1"/>
    <w:qFormat/>
    <w:rsid w:val="00613861"/>
    <w:pPr>
      <w:spacing w:after="0" w:line="240" w:lineRule="auto"/>
    </w:pPr>
    <w:rPr>
      <w:rFonts w:ascii="TimesET" w:eastAsia="Times New Roman" w:hAnsi="TimesET" w:cs="Times New Roman"/>
      <w:snapToGrid w:val="0"/>
      <w:color w:val="000000"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3861"/>
    <w:rPr>
      <w:rFonts w:asciiTheme="majorHAnsi" w:eastAsiaTheme="majorEastAsia" w:hAnsiTheme="majorHAnsi" w:cstheme="majorBidi"/>
      <w:b/>
      <w:bCs/>
      <w:snapToGrid w:val="0"/>
      <w:color w:val="4F81BD" w:themeColor="accent1"/>
      <w:spacing w:val="-4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861"/>
    <w:rPr>
      <w:rFonts w:asciiTheme="majorHAnsi" w:eastAsiaTheme="majorEastAsia" w:hAnsiTheme="majorHAnsi" w:cstheme="majorBidi"/>
      <w:b/>
      <w:bCs/>
      <w:snapToGrid w:val="0"/>
      <w:color w:val="4F81BD" w:themeColor="accent1"/>
      <w:spacing w:val="-4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9B6518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rsid w:val="009B651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5338-C854-40DC-8C86-9ADE7DAE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50</Pages>
  <Words>12889</Words>
  <Characters>73473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</dc:creator>
  <cp:lastModifiedBy>Галина</cp:lastModifiedBy>
  <cp:revision>10</cp:revision>
  <dcterms:created xsi:type="dcterms:W3CDTF">2020-12-24T14:26:00Z</dcterms:created>
  <dcterms:modified xsi:type="dcterms:W3CDTF">2020-12-31T08:00:00Z</dcterms:modified>
</cp:coreProperties>
</file>